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BC33" w14:textId="46B3EF64" w:rsidR="001A5758" w:rsidRDefault="006A44A4" w:rsidP="006A44A4">
      <w:pPr>
        <w:jc w:val="center"/>
      </w:pPr>
      <w:r>
        <w:rPr>
          <w:noProof/>
        </w:rPr>
        <w:drawing>
          <wp:inline distT="0" distB="0" distL="0" distR="0" wp14:anchorId="0F9D3921" wp14:editId="37DE9A0F">
            <wp:extent cx="2941320" cy="1181100"/>
            <wp:effectExtent l="0" t="0" r="0" b="0"/>
            <wp:docPr id="1" name="Picture 1" descr="Image result for Welcome to math clas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lcome to math class 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320" cy="1181100"/>
                    </a:xfrm>
                    <a:prstGeom prst="rect">
                      <a:avLst/>
                    </a:prstGeom>
                    <a:noFill/>
                    <a:ln>
                      <a:noFill/>
                    </a:ln>
                  </pic:spPr>
                </pic:pic>
              </a:graphicData>
            </a:graphic>
          </wp:inline>
        </w:drawing>
      </w:r>
      <w:r w:rsidR="00FA0CA5" w:rsidRPr="00FA0CA5">
        <w:t xml:space="preserve"> </w:t>
      </w:r>
      <w:r w:rsidR="00FA0CA5">
        <w:rPr>
          <w:noProof/>
        </w:rPr>
        <w:drawing>
          <wp:inline distT="0" distB="0" distL="0" distR="0" wp14:anchorId="3A91CE8C" wp14:editId="27F0B7F9">
            <wp:extent cx="1661160" cy="1279525"/>
            <wp:effectExtent l="0" t="0" r="0" b="0"/>
            <wp:docPr id="2" name="Picture 2" descr="Image result for hephzibah middl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ephzibah middle schoo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6917" cy="1299365"/>
                    </a:xfrm>
                    <a:prstGeom prst="rect">
                      <a:avLst/>
                    </a:prstGeom>
                    <a:noFill/>
                    <a:ln>
                      <a:noFill/>
                    </a:ln>
                  </pic:spPr>
                </pic:pic>
              </a:graphicData>
            </a:graphic>
          </wp:inline>
        </w:drawing>
      </w:r>
    </w:p>
    <w:p w14:paraId="7FF3ABA3" w14:textId="420C8406" w:rsidR="00FA0CA5" w:rsidRDefault="00FA0CA5" w:rsidP="006A44A4">
      <w:pPr>
        <w:jc w:val="center"/>
      </w:pPr>
    </w:p>
    <w:p w14:paraId="7531C519" w14:textId="5F98CB7F" w:rsidR="00FA0CA5" w:rsidRDefault="00FA0CA5" w:rsidP="006A44A4">
      <w:pPr>
        <w:jc w:val="center"/>
        <w:rPr>
          <w:rFonts w:ascii="Times New Roman" w:hAnsi="Times New Roman" w:cs="Times New Roman"/>
          <w:sz w:val="24"/>
          <w:szCs w:val="24"/>
        </w:rPr>
      </w:pPr>
      <w:r>
        <w:rPr>
          <w:rFonts w:ascii="Times New Roman" w:hAnsi="Times New Roman" w:cs="Times New Roman"/>
          <w:sz w:val="24"/>
          <w:szCs w:val="24"/>
        </w:rPr>
        <w:t>6</w:t>
      </w:r>
      <w:r w:rsidRPr="00FA0CA5">
        <w:rPr>
          <w:rFonts w:ascii="Times New Roman" w:hAnsi="Times New Roman" w:cs="Times New Roman"/>
          <w:sz w:val="24"/>
          <w:szCs w:val="24"/>
          <w:vertAlign w:val="superscript"/>
        </w:rPr>
        <w:t>th</w:t>
      </w:r>
      <w:r>
        <w:rPr>
          <w:rFonts w:ascii="Times New Roman" w:hAnsi="Times New Roman" w:cs="Times New Roman"/>
          <w:sz w:val="24"/>
          <w:szCs w:val="24"/>
        </w:rPr>
        <w:t xml:space="preserve"> Grade Mathematics/Science Course Syllabus</w:t>
      </w:r>
    </w:p>
    <w:p w14:paraId="03C3BDE7" w14:textId="78276F7A" w:rsidR="00FA0CA5" w:rsidRDefault="00FA0CA5" w:rsidP="006A44A4">
      <w:pPr>
        <w:jc w:val="center"/>
        <w:rPr>
          <w:rFonts w:ascii="Times New Roman" w:hAnsi="Times New Roman" w:cs="Times New Roman"/>
          <w:sz w:val="24"/>
          <w:szCs w:val="24"/>
        </w:rPr>
      </w:pPr>
      <w:r>
        <w:rPr>
          <w:rFonts w:ascii="Times New Roman" w:hAnsi="Times New Roman" w:cs="Times New Roman"/>
          <w:sz w:val="24"/>
          <w:szCs w:val="24"/>
        </w:rPr>
        <w:t>Teacher: Mr. P. Schwertfeger</w:t>
      </w:r>
    </w:p>
    <w:p w14:paraId="78059808" w14:textId="6C7B313C" w:rsidR="00FA0CA5" w:rsidRDefault="00FA0CA5" w:rsidP="00FA0CA5">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00B04238" w:rsidRPr="00A64F75">
          <w:rPr>
            <w:rStyle w:val="Hyperlink"/>
            <w:rFonts w:ascii="Times New Roman" w:hAnsi="Times New Roman" w:cs="Times New Roman"/>
            <w:sz w:val="24"/>
            <w:szCs w:val="24"/>
          </w:rPr>
          <w:t>schwepa@boe.richmond.k12.ga.us</w:t>
        </w:r>
      </w:hyperlink>
    </w:p>
    <w:p w14:paraId="03315511" w14:textId="118E144A" w:rsidR="00B04238" w:rsidRDefault="00B04238" w:rsidP="00FA0CA5">
      <w:pPr>
        <w:jc w:val="center"/>
        <w:rPr>
          <w:rFonts w:ascii="Times New Roman" w:hAnsi="Times New Roman" w:cs="Times New Roman"/>
          <w:sz w:val="24"/>
          <w:szCs w:val="24"/>
        </w:rPr>
      </w:pPr>
    </w:p>
    <w:p w14:paraId="12AD1568" w14:textId="0620814D" w:rsidR="00B04238" w:rsidRPr="00B04238" w:rsidRDefault="00B04238" w:rsidP="00FA0CA5">
      <w:pPr>
        <w:jc w:val="center"/>
        <w:rPr>
          <w:rFonts w:ascii="Times New Roman" w:hAnsi="Times New Roman" w:cs="Times New Roman"/>
          <w:b/>
          <w:bCs/>
          <w:sz w:val="24"/>
          <w:szCs w:val="24"/>
        </w:rPr>
      </w:pPr>
      <w:r>
        <w:rPr>
          <w:rFonts w:ascii="Times New Roman" w:hAnsi="Times New Roman" w:cs="Times New Roman"/>
          <w:sz w:val="24"/>
          <w:szCs w:val="24"/>
        </w:rPr>
        <w:t>“</w:t>
      </w:r>
      <w:r w:rsidR="000D74D9">
        <w:rPr>
          <w:rFonts w:ascii="Times New Roman" w:hAnsi="Times New Roman" w:cs="Times New Roman"/>
          <w:sz w:val="24"/>
          <w:szCs w:val="24"/>
        </w:rPr>
        <w:t>Mistakes are part of the dues one pays for a full life.” -Sophia Loren</w:t>
      </w:r>
    </w:p>
    <w:p w14:paraId="2C3B1A95" w14:textId="7E932801" w:rsidR="00FA0CA5" w:rsidRPr="002A209D" w:rsidRDefault="00FA0CA5" w:rsidP="00FA0CA5">
      <w:pPr>
        <w:jc w:val="center"/>
        <w:rPr>
          <w:rFonts w:ascii="Copperplate Gothic Bold" w:hAnsi="Copperplate Gothic Bold"/>
          <w:b/>
          <w:bCs/>
          <w:sz w:val="20"/>
          <w:szCs w:val="20"/>
          <w:u w:val="single"/>
        </w:rPr>
      </w:pPr>
      <w:r w:rsidRPr="002A209D">
        <w:rPr>
          <w:rFonts w:ascii="Copperplate Gothic Bold" w:hAnsi="Copperplate Gothic Bold"/>
          <w:b/>
          <w:bCs/>
          <w:sz w:val="20"/>
          <w:szCs w:val="20"/>
          <w:u w:val="single"/>
        </w:rPr>
        <w:t>Warmest Welcome to Middle School Math!</w:t>
      </w:r>
    </w:p>
    <w:p w14:paraId="32610435" w14:textId="45E5D9CA" w:rsidR="00FA0CA5" w:rsidRPr="002A209D" w:rsidRDefault="00FA0CA5" w:rsidP="00FA0CA5">
      <w:pPr>
        <w:rPr>
          <w:rFonts w:ascii="Tahoma" w:hAnsi="Tahoma" w:cs="Tahoma"/>
          <w:sz w:val="20"/>
          <w:szCs w:val="20"/>
        </w:rPr>
      </w:pPr>
      <w:r w:rsidRPr="002A209D">
        <w:rPr>
          <w:sz w:val="20"/>
          <w:szCs w:val="20"/>
        </w:rPr>
        <w:tab/>
      </w:r>
      <w:r w:rsidR="007A30B4" w:rsidRPr="002A209D">
        <w:rPr>
          <w:rFonts w:ascii="Tahoma" w:hAnsi="Tahoma" w:cs="Tahoma"/>
          <w:sz w:val="20"/>
          <w:szCs w:val="20"/>
        </w:rPr>
        <w:t xml:space="preserve">It’s Middle School! It’s that time in a student’s life where they are beginning to find their identities and who they are. Whether they are in the classroom, helping in the local community, or through their hobbies, they are embracing adventures to find their passions to make into careers! </w:t>
      </w:r>
      <w:r w:rsidRPr="002A209D">
        <w:rPr>
          <w:rFonts w:ascii="Tahoma" w:hAnsi="Tahoma" w:cs="Tahoma"/>
          <w:sz w:val="20"/>
          <w:szCs w:val="20"/>
        </w:rPr>
        <w:t xml:space="preserve">As an educator, I’m dedicated to </w:t>
      </w:r>
      <w:r w:rsidR="007A30B4" w:rsidRPr="002A209D">
        <w:rPr>
          <w:rFonts w:ascii="Tahoma" w:hAnsi="Tahoma" w:cs="Tahoma"/>
          <w:sz w:val="20"/>
          <w:szCs w:val="20"/>
        </w:rPr>
        <w:t xml:space="preserve">embrace </w:t>
      </w:r>
      <w:r w:rsidRPr="002A209D">
        <w:rPr>
          <w:rFonts w:ascii="Tahoma" w:hAnsi="Tahoma" w:cs="Tahoma"/>
          <w:sz w:val="20"/>
          <w:szCs w:val="20"/>
        </w:rPr>
        <w:t xml:space="preserve">a culture of teamwork, determination, </w:t>
      </w:r>
      <w:r w:rsidR="007A30B4" w:rsidRPr="002A209D">
        <w:rPr>
          <w:rFonts w:ascii="Tahoma" w:hAnsi="Tahoma" w:cs="Tahoma"/>
          <w:sz w:val="20"/>
          <w:szCs w:val="20"/>
        </w:rPr>
        <w:t>competition</w:t>
      </w:r>
      <w:r w:rsidRPr="002A209D">
        <w:rPr>
          <w:rFonts w:ascii="Tahoma" w:hAnsi="Tahoma" w:cs="Tahoma"/>
          <w:sz w:val="20"/>
          <w:szCs w:val="20"/>
        </w:rPr>
        <w:t xml:space="preserve"> and</w:t>
      </w:r>
      <w:r w:rsidR="007A30B4" w:rsidRPr="002A209D">
        <w:rPr>
          <w:rFonts w:ascii="Tahoma" w:hAnsi="Tahoma" w:cs="Tahoma"/>
          <w:sz w:val="20"/>
          <w:szCs w:val="20"/>
        </w:rPr>
        <w:t xml:space="preserve"> work ethic among students! </w:t>
      </w:r>
      <w:r w:rsidR="00904CA3" w:rsidRPr="002A209D">
        <w:rPr>
          <w:rFonts w:ascii="Tahoma" w:hAnsi="Tahoma" w:cs="Tahoma"/>
          <w:sz w:val="20"/>
          <w:szCs w:val="20"/>
        </w:rPr>
        <w:t xml:space="preserve">They come from </w:t>
      </w:r>
      <w:r w:rsidR="006601B1" w:rsidRPr="002A209D">
        <w:rPr>
          <w:rFonts w:ascii="Tahoma" w:hAnsi="Tahoma" w:cs="Tahoma"/>
          <w:sz w:val="20"/>
          <w:szCs w:val="20"/>
        </w:rPr>
        <w:t xml:space="preserve">so many walks of life and are deserving new information about math and </w:t>
      </w:r>
      <w:r w:rsidR="00886FAE" w:rsidRPr="002A209D">
        <w:rPr>
          <w:rFonts w:ascii="Tahoma" w:hAnsi="Tahoma" w:cs="Tahoma"/>
          <w:sz w:val="20"/>
          <w:szCs w:val="20"/>
        </w:rPr>
        <w:t>real-life</w:t>
      </w:r>
      <w:r w:rsidR="006601B1" w:rsidRPr="002A209D">
        <w:rPr>
          <w:rFonts w:ascii="Tahoma" w:hAnsi="Tahoma" w:cs="Tahoma"/>
          <w:sz w:val="20"/>
          <w:szCs w:val="20"/>
        </w:rPr>
        <w:t xml:space="preserve"> skills</w:t>
      </w:r>
      <w:r w:rsidR="0023019C" w:rsidRPr="002A209D">
        <w:rPr>
          <w:rFonts w:ascii="Tahoma" w:hAnsi="Tahoma" w:cs="Tahoma"/>
          <w:sz w:val="20"/>
          <w:szCs w:val="20"/>
        </w:rPr>
        <w:t xml:space="preserve"> to use in </w:t>
      </w:r>
      <w:r w:rsidR="009D6A4D" w:rsidRPr="002A209D">
        <w:rPr>
          <w:rFonts w:ascii="Tahoma" w:hAnsi="Tahoma" w:cs="Tahoma"/>
          <w:sz w:val="20"/>
          <w:szCs w:val="20"/>
        </w:rPr>
        <w:t>their careers and interactions</w:t>
      </w:r>
      <w:r w:rsidR="00886FAE" w:rsidRPr="002A209D">
        <w:rPr>
          <w:rFonts w:ascii="Tahoma" w:hAnsi="Tahoma" w:cs="Tahoma"/>
          <w:sz w:val="20"/>
          <w:szCs w:val="20"/>
        </w:rPr>
        <w:t>.</w:t>
      </w:r>
      <w:r w:rsidR="00B06287" w:rsidRPr="002A209D">
        <w:rPr>
          <w:rFonts w:ascii="Tahoma" w:hAnsi="Tahoma" w:cs="Tahoma"/>
          <w:sz w:val="20"/>
          <w:szCs w:val="20"/>
        </w:rPr>
        <w:t xml:space="preserve"> It’s all a </w:t>
      </w:r>
      <w:r w:rsidR="00E54206" w:rsidRPr="002A209D">
        <w:rPr>
          <w:rFonts w:ascii="Tahoma" w:hAnsi="Tahoma" w:cs="Tahoma"/>
          <w:sz w:val="20"/>
          <w:szCs w:val="20"/>
        </w:rPr>
        <w:t>step-by-step process!</w:t>
      </w:r>
      <w:r w:rsidR="00886FAE" w:rsidRPr="002A209D">
        <w:rPr>
          <w:rFonts w:ascii="Tahoma" w:hAnsi="Tahoma" w:cs="Tahoma"/>
          <w:sz w:val="20"/>
          <w:szCs w:val="20"/>
        </w:rPr>
        <w:t xml:space="preserve"> I’m beyond excited for my first year in teaching, and I can’t wait to build my students from the ground up!</w:t>
      </w:r>
      <w:r w:rsidR="00B06287" w:rsidRPr="002A209D">
        <w:rPr>
          <w:rFonts w:ascii="Tahoma" w:hAnsi="Tahoma" w:cs="Tahoma"/>
          <w:sz w:val="20"/>
          <w:szCs w:val="20"/>
        </w:rPr>
        <w:t xml:space="preserve"> </w:t>
      </w:r>
    </w:p>
    <w:p w14:paraId="3DA3F5BC" w14:textId="4679E4BB" w:rsidR="006A44A4" w:rsidRPr="002A209D" w:rsidRDefault="006A44A4" w:rsidP="006A44A4">
      <w:pPr>
        <w:jc w:val="center"/>
        <w:rPr>
          <w:rFonts w:ascii="Copperplate Gothic Bold" w:hAnsi="Copperplate Gothic Bold"/>
          <w:b/>
          <w:bCs/>
          <w:sz w:val="20"/>
          <w:szCs w:val="20"/>
          <w:u w:val="single"/>
        </w:rPr>
      </w:pPr>
      <w:r w:rsidRPr="002A209D">
        <w:rPr>
          <w:rFonts w:ascii="Copperplate Gothic Bold" w:hAnsi="Copperplate Gothic Bold"/>
          <w:b/>
          <w:bCs/>
          <w:sz w:val="20"/>
          <w:szCs w:val="20"/>
          <w:u w:val="single"/>
        </w:rPr>
        <w:t xml:space="preserve">Course </w:t>
      </w:r>
      <w:r w:rsidR="00FA0CA5" w:rsidRPr="002A209D">
        <w:rPr>
          <w:rFonts w:ascii="Copperplate Gothic Bold" w:hAnsi="Copperplate Gothic Bold"/>
          <w:b/>
          <w:bCs/>
          <w:sz w:val="20"/>
          <w:szCs w:val="20"/>
          <w:u w:val="single"/>
        </w:rPr>
        <w:t>Description</w:t>
      </w:r>
    </w:p>
    <w:p w14:paraId="52E4D8A4" w14:textId="5C2F5268" w:rsidR="00FA0CA5" w:rsidRPr="002A209D" w:rsidRDefault="00FA0CA5" w:rsidP="00FA0CA5">
      <w:pPr>
        <w:rPr>
          <w:rFonts w:ascii="Tahoma" w:hAnsi="Tahoma" w:cs="Tahoma"/>
          <w:i/>
          <w:iCs/>
          <w:sz w:val="20"/>
          <w:szCs w:val="20"/>
        </w:rPr>
      </w:pPr>
      <w:r w:rsidRPr="002A209D">
        <w:rPr>
          <w:rFonts w:ascii="Tahoma" w:hAnsi="Tahoma" w:cs="Tahoma"/>
          <w:i/>
          <w:iCs/>
          <w:sz w:val="20"/>
          <w:szCs w:val="20"/>
        </w:rPr>
        <w:t>6</w:t>
      </w:r>
      <w:r w:rsidRPr="002A209D">
        <w:rPr>
          <w:rFonts w:ascii="Tahoma" w:hAnsi="Tahoma" w:cs="Tahoma"/>
          <w:i/>
          <w:iCs/>
          <w:sz w:val="20"/>
          <w:szCs w:val="20"/>
          <w:vertAlign w:val="superscript"/>
        </w:rPr>
        <w:t>th</w:t>
      </w:r>
      <w:r w:rsidRPr="002A209D">
        <w:rPr>
          <w:rFonts w:ascii="Tahoma" w:hAnsi="Tahoma" w:cs="Tahoma"/>
          <w:i/>
          <w:iCs/>
          <w:sz w:val="20"/>
          <w:szCs w:val="20"/>
        </w:rPr>
        <w:t xml:space="preserve"> Grade Math</w:t>
      </w:r>
    </w:p>
    <w:p w14:paraId="51DC72E3" w14:textId="4E13DCCD" w:rsidR="007125C0" w:rsidRPr="002A209D" w:rsidRDefault="007125C0" w:rsidP="003E722B">
      <w:pPr>
        <w:pStyle w:val="ListParagraph"/>
        <w:numPr>
          <w:ilvl w:val="0"/>
          <w:numId w:val="1"/>
        </w:numPr>
        <w:rPr>
          <w:rFonts w:ascii="Tahoma" w:hAnsi="Tahoma" w:cs="Tahoma"/>
          <w:b/>
          <w:bCs/>
          <w:sz w:val="20"/>
          <w:szCs w:val="20"/>
        </w:rPr>
      </w:pPr>
      <w:r w:rsidRPr="002A209D">
        <w:rPr>
          <w:rFonts w:ascii="Tahoma" w:hAnsi="Tahoma" w:cs="Tahoma"/>
          <w:b/>
          <w:bCs/>
          <w:sz w:val="20"/>
          <w:szCs w:val="20"/>
        </w:rPr>
        <w:t xml:space="preserve">Course Introduction </w:t>
      </w:r>
    </w:p>
    <w:p w14:paraId="5BADCE69" w14:textId="77777777" w:rsidR="00202023" w:rsidRPr="002A209D" w:rsidRDefault="00202023" w:rsidP="00202023">
      <w:pPr>
        <w:pStyle w:val="ListParagraph"/>
        <w:ind w:firstLine="720"/>
        <w:rPr>
          <w:rFonts w:ascii="Tahoma" w:hAnsi="Tahoma" w:cs="Tahoma"/>
          <w:sz w:val="20"/>
          <w:szCs w:val="20"/>
        </w:rPr>
      </w:pPr>
      <w:r w:rsidRPr="002A209D">
        <w:rPr>
          <w:rFonts w:ascii="Tahoma" w:hAnsi="Tahoma" w:cs="Tahoma"/>
          <w:sz w:val="20"/>
          <w:szCs w:val="20"/>
        </w:rPr>
        <w:t>Sixth grade (6th grade) mathematics course content regularly incorporates the 8 Mathematical Practices, the Framework for Statistical Reasoning, and the Mathematical Modeling Framework through three big ideas of content: (1) numerical reasoning, (2) patterning and algebraic reasoning, and (3) geometric and spatial reasoning. The fundamental purpose of Grade 6 mathematics is to formalize and extend the fundamental mathematics that students learned in the previous grades. Students will build upon their numerical reasoning to perform more operations with whole numbers, fractions, and decimals, explore positive and negative numbers, and part-to whole and part-to-part relationships. Reasoning with patterns will guide their exploration of one-step equations and inequalities to represent real-world phenomena. Students will also extend their geometric and spatial reasoning to explore complex shapes and volume. The Mathematical Practices, Mathematical Modeling Framework and Framework for Statistical Reasoning apply throughout each course and, together with the content standards, prescribe that students experience mathematics as a coherent, useful, and logical subject that makes use of their ability to make sense of problem situations.</w:t>
      </w:r>
    </w:p>
    <w:p w14:paraId="0A6D9C57" w14:textId="77777777" w:rsidR="00C53087" w:rsidRPr="002A209D" w:rsidRDefault="00C53087" w:rsidP="00202023">
      <w:pPr>
        <w:pStyle w:val="ListParagraph"/>
        <w:ind w:firstLine="720"/>
        <w:rPr>
          <w:rFonts w:ascii="Tahoma" w:hAnsi="Tahoma" w:cs="Tahoma"/>
          <w:sz w:val="20"/>
          <w:szCs w:val="20"/>
        </w:rPr>
      </w:pPr>
    </w:p>
    <w:p w14:paraId="135B4C52" w14:textId="6DAE70D1" w:rsidR="007125C0" w:rsidRPr="002A209D" w:rsidRDefault="007125C0" w:rsidP="00C53087">
      <w:pPr>
        <w:pStyle w:val="ListParagraph"/>
        <w:numPr>
          <w:ilvl w:val="0"/>
          <w:numId w:val="1"/>
        </w:numPr>
        <w:rPr>
          <w:rFonts w:ascii="Tahoma" w:hAnsi="Tahoma" w:cs="Tahoma"/>
          <w:sz w:val="20"/>
          <w:szCs w:val="20"/>
        </w:rPr>
      </w:pPr>
      <w:r w:rsidRPr="002A209D">
        <w:rPr>
          <w:rFonts w:ascii="Tahoma" w:hAnsi="Tahoma" w:cs="Tahoma"/>
          <w:b/>
          <w:bCs/>
          <w:sz w:val="20"/>
          <w:szCs w:val="20"/>
        </w:rPr>
        <w:t>Course Knowledge</w:t>
      </w:r>
      <w:r w:rsidR="006601B1" w:rsidRPr="002A209D">
        <w:rPr>
          <w:rFonts w:ascii="Tahoma" w:hAnsi="Tahoma" w:cs="Tahoma"/>
          <w:b/>
          <w:bCs/>
          <w:sz w:val="20"/>
          <w:szCs w:val="20"/>
        </w:rPr>
        <w:t xml:space="preserve"> </w:t>
      </w:r>
      <w:r w:rsidR="006601B1" w:rsidRPr="002A209D">
        <w:rPr>
          <w:rFonts w:ascii="Tahoma" w:hAnsi="Tahoma" w:cs="Tahoma"/>
          <w:b/>
          <w:bCs/>
          <w:i/>
          <w:iCs/>
          <w:sz w:val="20"/>
          <w:szCs w:val="20"/>
        </w:rPr>
        <w:t>(This is a tentative schedule and will change if needed)</w:t>
      </w:r>
    </w:p>
    <w:p w14:paraId="2AA9B1CE" w14:textId="64D862EE" w:rsidR="000D74D9" w:rsidRPr="002A209D" w:rsidRDefault="003E722B" w:rsidP="000D74D9">
      <w:pPr>
        <w:pStyle w:val="ListParagraph"/>
        <w:numPr>
          <w:ilvl w:val="0"/>
          <w:numId w:val="5"/>
        </w:numPr>
        <w:rPr>
          <w:rFonts w:ascii="Tahoma" w:hAnsi="Tahoma" w:cs="Tahoma"/>
          <w:i/>
          <w:iCs/>
          <w:sz w:val="20"/>
          <w:szCs w:val="20"/>
        </w:rPr>
      </w:pPr>
      <w:r w:rsidRPr="002A209D">
        <w:rPr>
          <w:rFonts w:ascii="Tahoma" w:hAnsi="Tahoma" w:cs="Tahoma"/>
          <w:i/>
          <w:iCs/>
          <w:sz w:val="20"/>
          <w:szCs w:val="20"/>
        </w:rPr>
        <w:t>Unit 1</w:t>
      </w:r>
      <w:r w:rsidR="007125C0" w:rsidRPr="002A209D">
        <w:rPr>
          <w:rFonts w:ascii="Tahoma" w:hAnsi="Tahoma" w:cs="Tahoma"/>
          <w:i/>
          <w:iCs/>
          <w:sz w:val="20"/>
          <w:szCs w:val="20"/>
        </w:rPr>
        <w:t>: Exploring Real-Life Phenomena Through Statistics</w:t>
      </w:r>
    </w:p>
    <w:p w14:paraId="07FD3803" w14:textId="77777777" w:rsidR="00D147E0" w:rsidRPr="002A209D" w:rsidRDefault="00C53087" w:rsidP="00C53087">
      <w:pPr>
        <w:pStyle w:val="ListParagraph"/>
        <w:numPr>
          <w:ilvl w:val="0"/>
          <w:numId w:val="6"/>
        </w:numPr>
        <w:rPr>
          <w:rFonts w:ascii="Tahoma" w:hAnsi="Tahoma" w:cs="Tahoma"/>
          <w:i/>
          <w:iCs/>
          <w:sz w:val="20"/>
          <w:szCs w:val="20"/>
        </w:rPr>
      </w:pPr>
      <w:r w:rsidRPr="002A209D">
        <w:rPr>
          <w:rFonts w:ascii="Tahoma" w:hAnsi="Tahoma" w:cs="Tahoma"/>
          <w:sz w:val="20"/>
          <w:szCs w:val="20"/>
        </w:rPr>
        <w:lastRenderedPageBreak/>
        <w:t>Taught from August 14</w:t>
      </w:r>
      <w:r w:rsidRPr="002A209D">
        <w:rPr>
          <w:rFonts w:ascii="Tahoma" w:hAnsi="Tahoma" w:cs="Tahoma"/>
          <w:sz w:val="20"/>
          <w:szCs w:val="20"/>
          <w:vertAlign w:val="superscript"/>
        </w:rPr>
        <w:t>th</w:t>
      </w:r>
      <w:r w:rsidRPr="002A209D">
        <w:rPr>
          <w:rFonts w:ascii="Tahoma" w:hAnsi="Tahoma" w:cs="Tahoma"/>
          <w:sz w:val="20"/>
          <w:szCs w:val="20"/>
        </w:rPr>
        <w:t xml:space="preserve"> – September 13</w:t>
      </w:r>
      <w:r w:rsidRPr="002A209D">
        <w:rPr>
          <w:rFonts w:ascii="Tahoma" w:hAnsi="Tahoma" w:cs="Tahoma"/>
          <w:sz w:val="20"/>
          <w:szCs w:val="20"/>
          <w:vertAlign w:val="superscript"/>
        </w:rPr>
        <w:t>th</w:t>
      </w:r>
      <w:r w:rsidRPr="002A209D">
        <w:rPr>
          <w:rFonts w:ascii="Tahoma" w:hAnsi="Tahoma" w:cs="Tahoma"/>
          <w:sz w:val="20"/>
          <w:szCs w:val="20"/>
        </w:rPr>
        <w:t xml:space="preserve"> </w:t>
      </w:r>
    </w:p>
    <w:p w14:paraId="4D9719FB" w14:textId="77777777" w:rsidR="00D147E0" w:rsidRPr="002A209D" w:rsidRDefault="003E722B" w:rsidP="00D147E0">
      <w:pPr>
        <w:pStyle w:val="ListParagraph"/>
        <w:numPr>
          <w:ilvl w:val="0"/>
          <w:numId w:val="5"/>
        </w:numPr>
        <w:rPr>
          <w:rFonts w:ascii="Tahoma" w:hAnsi="Tahoma" w:cs="Tahoma"/>
          <w:i/>
          <w:iCs/>
          <w:sz w:val="20"/>
          <w:szCs w:val="20"/>
        </w:rPr>
      </w:pPr>
      <w:r w:rsidRPr="002A209D">
        <w:rPr>
          <w:rFonts w:ascii="Tahoma" w:hAnsi="Tahoma" w:cs="Tahoma"/>
          <w:i/>
          <w:iCs/>
          <w:sz w:val="20"/>
          <w:szCs w:val="20"/>
        </w:rPr>
        <w:t>Unit 2</w:t>
      </w:r>
      <w:r w:rsidR="007125C0" w:rsidRPr="002A209D">
        <w:rPr>
          <w:rFonts w:ascii="Tahoma" w:hAnsi="Tahoma" w:cs="Tahoma"/>
          <w:i/>
          <w:iCs/>
          <w:sz w:val="20"/>
          <w:szCs w:val="20"/>
        </w:rPr>
        <w:t>: Making Relevant Connections through Number System Fluency</w:t>
      </w:r>
    </w:p>
    <w:p w14:paraId="32833610" w14:textId="057C65B2" w:rsidR="000D74D9" w:rsidRPr="002A209D" w:rsidRDefault="00D147E0" w:rsidP="00D147E0">
      <w:pPr>
        <w:pStyle w:val="ListParagraph"/>
        <w:numPr>
          <w:ilvl w:val="0"/>
          <w:numId w:val="23"/>
        </w:numPr>
        <w:rPr>
          <w:rFonts w:ascii="Tahoma" w:hAnsi="Tahoma" w:cs="Tahoma"/>
          <w:sz w:val="20"/>
          <w:szCs w:val="20"/>
        </w:rPr>
      </w:pPr>
      <w:r w:rsidRPr="002A209D">
        <w:rPr>
          <w:rFonts w:ascii="Tahoma" w:hAnsi="Tahoma" w:cs="Tahoma"/>
          <w:sz w:val="20"/>
          <w:szCs w:val="20"/>
        </w:rPr>
        <w:t>T</w:t>
      </w:r>
      <w:r w:rsidR="007125C0" w:rsidRPr="002A209D">
        <w:rPr>
          <w:rFonts w:ascii="Tahoma" w:hAnsi="Tahoma" w:cs="Tahoma"/>
          <w:sz w:val="20"/>
          <w:szCs w:val="20"/>
        </w:rPr>
        <w:t>aught from September 14</w:t>
      </w:r>
      <w:r w:rsidR="007125C0" w:rsidRPr="002A209D">
        <w:rPr>
          <w:rFonts w:ascii="Tahoma" w:hAnsi="Tahoma" w:cs="Tahoma"/>
          <w:sz w:val="20"/>
          <w:szCs w:val="20"/>
          <w:vertAlign w:val="superscript"/>
        </w:rPr>
        <w:t>th</w:t>
      </w:r>
      <w:r w:rsidR="007125C0" w:rsidRPr="002A209D">
        <w:rPr>
          <w:rFonts w:ascii="Tahoma" w:hAnsi="Tahoma" w:cs="Tahoma"/>
          <w:sz w:val="20"/>
          <w:szCs w:val="20"/>
        </w:rPr>
        <w:t xml:space="preserve"> – October 17</w:t>
      </w:r>
      <w:r w:rsidR="007125C0" w:rsidRPr="002A209D">
        <w:rPr>
          <w:rFonts w:ascii="Tahoma" w:hAnsi="Tahoma" w:cs="Tahoma"/>
          <w:sz w:val="20"/>
          <w:szCs w:val="20"/>
          <w:vertAlign w:val="superscript"/>
        </w:rPr>
        <w:t>th</w:t>
      </w:r>
    </w:p>
    <w:p w14:paraId="16E0C0C5" w14:textId="3F8158B4" w:rsidR="000D74D9" w:rsidRPr="002A209D" w:rsidRDefault="003E722B" w:rsidP="000D74D9">
      <w:pPr>
        <w:pStyle w:val="ListParagraph"/>
        <w:numPr>
          <w:ilvl w:val="0"/>
          <w:numId w:val="5"/>
        </w:numPr>
        <w:rPr>
          <w:rFonts w:ascii="Tahoma" w:hAnsi="Tahoma" w:cs="Tahoma"/>
          <w:i/>
          <w:iCs/>
          <w:sz w:val="20"/>
          <w:szCs w:val="20"/>
        </w:rPr>
      </w:pPr>
      <w:r w:rsidRPr="002A209D">
        <w:rPr>
          <w:rFonts w:ascii="Tahoma" w:hAnsi="Tahoma" w:cs="Tahoma"/>
          <w:i/>
          <w:iCs/>
          <w:sz w:val="20"/>
          <w:szCs w:val="20"/>
        </w:rPr>
        <w:t>Unit 3</w:t>
      </w:r>
      <w:r w:rsidR="007125C0" w:rsidRPr="002A209D">
        <w:rPr>
          <w:rFonts w:ascii="Tahoma" w:hAnsi="Tahoma" w:cs="Tahoma"/>
          <w:i/>
          <w:iCs/>
          <w:sz w:val="20"/>
          <w:szCs w:val="20"/>
        </w:rPr>
        <w:t>:</w:t>
      </w:r>
      <w:r w:rsidR="006601B1" w:rsidRPr="002A209D">
        <w:rPr>
          <w:rFonts w:ascii="Tahoma" w:hAnsi="Tahoma" w:cs="Tahoma"/>
          <w:i/>
          <w:iCs/>
          <w:sz w:val="20"/>
          <w:szCs w:val="20"/>
        </w:rPr>
        <w:t xml:space="preserve"> Investigating Rate, Ratio, and Proportional Reasoning</w:t>
      </w:r>
    </w:p>
    <w:p w14:paraId="0BE78475" w14:textId="567CA7CA" w:rsidR="00D147E0" w:rsidRPr="002A209D" w:rsidRDefault="00D147E0" w:rsidP="00D147E0">
      <w:pPr>
        <w:pStyle w:val="ListParagraph"/>
        <w:numPr>
          <w:ilvl w:val="0"/>
          <w:numId w:val="24"/>
        </w:numPr>
        <w:rPr>
          <w:rFonts w:ascii="Tahoma" w:hAnsi="Tahoma" w:cs="Tahoma"/>
          <w:sz w:val="20"/>
          <w:szCs w:val="20"/>
        </w:rPr>
      </w:pPr>
      <w:r w:rsidRPr="002A209D">
        <w:rPr>
          <w:rFonts w:ascii="Tahoma" w:hAnsi="Tahoma" w:cs="Tahoma"/>
          <w:sz w:val="20"/>
          <w:szCs w:val="20"/>
        </w:rPr>
        <w:t>Taught from October 18</w:t>
      </w:r>
      <w:r w:rsidRPr="002A209D">
        <w:rPr>
          <w:rFonts w:ascii="Tahoma" w:hAnsi="Tahoma" w:cs="Tahoma"/>
          <w:sz w:val="20"/>
          <w:szCs w:val="20"/>
          <w:vertAlign w:val="superscript"/>
        </w:rPr>
        <w:t>th</w:t>
      </w:r>
      <w:r w:rsidRPr="002A209D">
        <w:rPr>
          <w:rFonts w:ascii="Tahoma" w:hAnsi="Tahoma" w:cs="Tahoma"/>
          <w:sz w:val="20"/>
          <w:szCs w:val="20"/>
        </w:rPr>
        <w:t xml:space="preserve"> – November 17</w:t>
      </w:r>
      <w:r w:rsidRPr="002A209D">
        <w:rPr>
          <w:rFonts w:ascii="Tahoma" w:hAnsi="Tahoma" w:cs="Tahoma"/>
          <w:sz w:val="20"/>
          <w:szCs w:val="20"/>
          <w:vertAlign w:val="superscript"/>
        </w:rPr>
        <w:t>th</w:t>
      </w:r>
      <w:r w:rsidRPr="002A209D">
        <w:rPr>
          <w:rFonts w:ascii="Tahoma" w:hAnsi="Tahoma" w:cs="Tahoma"/>
          <w:sz w:val="20"/>
          <w:szCs w:val="20"/>
        </w:rPr>
        <w:t xml:space="preserve"> </w:t>
      </w:r>
    </w:p>
    <w:p w14:paraId="6360D67D" w14:textId="77777777" w:rsidR="004C1664" w:rsidRPr="002A209D" w:rsidRDefault="003E722B" w:rsidP="000D74D9">
      <w:pPr>
        <w:pStyle w:val="ListParagraph"/>
        <w:numPr>
          <w:ilvl w:val="0"/>
          <w:numId w:val="5"/>
        </w:numPr>
        <w:rPr>
          <w:rFonts w:ascii="Tahoma" w:hAnsi="Tahoma" w:cs="Tahoma"/>
          <w:i/>
          <w:iCs/>
          <w:sz w:val="20"/>
          <w:szCs w:val="20"/>
        </w:rPr>
      </w:pPr>
      <w:r w:rsidRPr="002A209D">
        <w:rPr>
          <w:rFonts w:ascii="Tahoma" w:hAnsi="Tahoma" w:cs="Tahoma"/>
          <w:i/>
          <w:iCs/>
          <w:sz w:val="20"/>
          <w:szCs w:val="20"/>
        </w:rPr>
        <w:t>Unit 4</w:t>
      </w:r>
      <w:r w:rsidR="007125C0" w:rsidRPr="002A209D">
        <w:rPr>
          <w:rFonts w:ascii="Tahoma" w:hAnsi="Tahoma" w:cs="Tahoma"/>
          <w:i/>
          <w:iCs/>
          <w:sz w:val="20"/>
          <w:szCs w:val="20"/>
        </w:rPr>
        <w:t xml:space="preserve"> </w:t>
      </w:r>
      <w:r w:rsidR="006601B1" w:rsidRPr="002A209D">
        <w:rPr>
          <w:rFonts w:ascii="Tahoma" w:hAnsi="Tahoma" w:cs="Tahoma"/>
          <w:i/>
          <w:iCs/>
          <w:sz w:val="20"/>
          <w:szCs w:val="20"/>
        </w:rPr>
        <w:t>Building Conceptual Understanding of Expressions</w:t>
      </w:r>
    </w:p>
    <w:p w14:paraId="43409A1E" w14:textId="19F99AFE" w:rsidR="000D74D9" w:rsidRPr="002A209D" w:rsidRDefault="007125C0" w:rsidP="004C1664">
      <w:pPr>
        <w:pStyle w:val="ListParagraph"/>
        <w:numPr>
          <w:ilvl w:val="0"/>
          <w:numId w:val="25"/>
        </w:numPr>
        <w:rPr>
          <w:rFonts w:ascii="Tahoma" w:hAnsi="Tahoma" w:cs="Tahoma"/>
          <w:sz w:val="20"/>
          <w:szCs w:val="20"/>
        </w:rPr>
      </w:pPr>
      <w:r w:rsidRPr="002A209D">
        <w:rPr>
          <w:rFonts w:ascii="Tahoma" w:hAnsi="Tahoma" w:cs="Tahoma"/>
          <w:sz w:val="20"/>
          <w:szCs w:val="20"/>
        </w:rPr>
        <w:t xml:space="preserve">Taught from </w:t>
      </w:r>
      <w:r w:rsidR="006601B1" w:rsidRPr="002A209D">
        <w:rPr>
          <w:rFonts w:ascii="Tahoma" w:hAnsi="Tahoma" w:cs="Tahoma"/>
          <w:sz w:val="20"/>
          <w:szCs w:val="20"/>
        </w:rPr>
        <w:t>November 27</w:t>
      </w:r>
      <w:r w:rsidR="006601B1" w:rsidRPr="002A209D">
        <w:rPr>
          <w:rFonts w:ascii="Tahoma" w:hAnsi="Tahoma" w:cs="Tahoma"/>
          <w:sz w:val="20"/>
          <w:szCs w:val="20"/>
          <w:vertAlign w:val="superscript"/>
        </w:rPr>
        <w:t>th</w:t>
      </w:r>
      <w:r w:rsidR="006601B1" w:rsidRPr="002A209D">
        <w:rPr>
          <w:rFonts w:ascii="Tahoma" w:hAnsi="Tahoma" w:cs="Tahoma"/>
          <w:sz w:val="20"/>
          <w:szCs w:val="20"/>
        </w:rPr>
        <w:t xml:space="preserve"> – December 18</w:t>
      </w:r>
      <w:r w:rsidR="006601B1" w:rsidRPr="002A209D">
        <w:rPr>
          <w:rFonts w:ascii="Tahoma" w:hAnsi="Tahoma" w:cs="Tahoma"/>
          <w:sz w:val="20"/>
          <w:szCs w:val="20"/>
          <w:vertAlign w:val="superscript"/>
        </w:rPr>
        <w:t>th</w:t>
      </w:r>
    </w:p>
    <w:p w14:paraId="787F2BB8" w14:textId="77777777" w:rsidR="00FD2561" w:rsidRPr="002A209D" w:rsidRDefault="003E722B" w:rsidP="00FD2561">
      <w:pPr>
        <w:pStyle w:val="ListParagraph"/>
        <w:numPr>
          <w:ilvl w:val="0"/>
          <w:numId w:val="5"/>
        </w:numPr>
        <w:rPr>
          <w:rFonts w:ascii="Tahoma" w:hAnsi="Tahoma" w:cs="Tahoma"/>
          <w:i/>
          <w:iCs/>
          <w:sz w:val="20"/>
          <w:szCs w:val="20"/>
        </w:rPr>
      </w:pPr>
      <w:r w:rsidRPr="002A209D">
        <w:rPr>
          <w:rFonts w:ascii="Tahoma" w:hAnsi="Tahoma" w:cs="Tahoma"/>
          <w:i/>
          <w:iCs/>
          <w:sz w:val="20"/>
          <w:szCs w:val="20"/>
        </w:rPr>
        <w:t>Unit 5</w:t>
      </w:r>
      <w:r w:rsidR="006601B1" w:rsidRPr="002A209D">
        <w:rPr>
          <w:rFonts w:ascii="Tahoma" w:hAnsi="Tahoma" w:cs="Tahoma"/>
          <w:i/>
          <w:iCs/>
          <w:sz w:val="20"/>
          <w:szCs w:val="20"/>
        </w:rPr>
        <w:t xml:space="preserve">: Exploring Real-Life Phenomena Through One-Step Equations and Inequalities </w:t>
      </w:r>
    </w:p>
    <w:p w14:paraId="1DB1C2F6" w14:textId="19D84C73" w:rsidR="000D74D9" w:rsidRPr="002A209D" w:rsidRDefault="006601B1" w:rsidP="00FD2561">
      <w:pPr>
        <w:pStyle w:val="ListParagraph"/>
        <w:numPr>
          <w:ilvl w:val="0"/>
          <w:numId w:val="26"/>
        </w:numPr>
        <w:rPr>
          <w:rFonts w:ascii="Tahoma" w:hAnsi="Tahoma" w:cs="Tahoma"/>
          <w:i/>
          <w:iCs/>
          <w:sz w:val="20"/>
          <w:szCs w:val="20"/>
        </w:rPr>
      </w:pPr>
      <w:r w:rsidRPr="002A209D">
        <w:rPr>
          <w:rFonts w:ascii="Tahoma" w:hAnsi="Tahoma" w:cs="Tahoma"/>
          <w:i/>
          <w:iCs/>
          <w:sz w:val="20"/>
          <w:szCs w:val="20"/>
        </w:rPr>
        <w:t xml:space="preserve">Taught from </w:t>
      </w:r>
      <w:r w:rsidR="00866066" w:rsidRPr="002A209D">
        <w:rPr>
          <w:rFonts w:ascii="Tahoma" w:hAnsi="Tahoma" w:cs="Tahoma"/>
          <w:i/>
          <w:iCs/>
          <w:sz w:val="20"/>
          <w:szCs w:val="20"/>
        </w:rPr>
        <w:t>January 8</w:t>
      </w:r>
      <w:r w:rsidR="00866066" w:rsidRPr="002A209D">
        <w:rPr>
          <w:rFonts w:ascii="Tahoma" w:hAnsi="Tahoma" w:cs="Tahoma"/>
          <w:i/>
          <w:iCs/>
          <w:sz w:val="20"/>
          <w:szCs w:val="20"/>
          <w:vertAlign w:val="superscript"/>
        </w:rPr>
        <w:t>th</w:t>
      </w:r>
      <w:r w:rsidR="00866066" w:rsidRPr="002A209D">
        <w:rPr>
          <w:rFonts w:ascii="Tahoma" w:hAnsi="Tahoma" w:cs="Tahoma"/>
          <w:i/>
          <w:iCs/>
          <w:sz w:val="20"/>
          <w:szCs w:val="20"/>
        </w:rPr>
        <w:t xml:space="preserve"> – February </w:t>
      </w:r>
      <w:r w:rsidR="0023019C" w:rsidRPr="002A209D">
        <w:rPr>
          <w:rFonts w:ascii="Tahoma" w:hAnsi="Tahoma" w:cs="Tahoma"/>
          <w:i/>
          <w:iCs/>
          <w:sz w:val="20"/>
          <w:szCs w:val="20"/>
        </w:rPr>
        <w:t>4</w:t>
      </w:r>
      <w:r w:rsidR="0023019C" w:rsidRPr="002A209D">
        <w:rPr>
          <w:rFonts w:ascii="Tahoma" w:hAnsi="Tahoma" w:cs="Tahoma"/>
          <w:i/>
          <w:iCs/>
          <w:sz w:val="20"/>
          <w:szCs w:val="20"/>
          <w:vertAlign w:val="superscript"/>
        </w:rPr>
        <w:t>th</w:t>
      </w:r>
    </w:p>
    <w:p w14:paraId="7C3B6E67" w14:textId="77777777" w:rsidR="00FD2561" w:rsidRPr="002A209D" w:rsidRDefault="003E722B" w:rsidP="00FD2561">
      <w:pPr>
        <w:pStyle w:val="ListParagraph"/>
        <w:numPr>
          <w:ilvl w:val="0"/>
          <w:numId w:val="5"/>
        </w:numPr>
        <w:rPr>
          <w:rFonts w:ascii="Tahoma" w:hAnsi="Tahoma" w:cs="Tahoma"/>
          <w:i/>
          <w:iCs/>
          <w:sz w:val="20"/>
          <w:szCs w:val="20"/>
        </w:rPr>
      </w:pPr>
      <w:r w:rsidRPr="002A209D">
        <w:rPr>
          <w:rFonts w:ascii="Tahoma" w:hAnsi="Tahoma" w:cs="Tahoma"/>
          <w:i/>
          <w:iCs/>
          <w:sz w:val="20"/>
          <w:szCs w:val="20"/>
        </w:rPr>
        <w:t>Unit 6</w:t>
      </w:r>
      <w:r w:rsidR="00076C19" w:rsidRPr="002A209D">
        <w:rPr>
          <w:rFonts w:ascii="Tahoma" w:hAnsi="Tahoma" w:cs="Tahoma"/>
          <w:i/>
          <w:iCs/>
          <w:sz w:val="20"/>
          <w:szCs w:val="20"/>
        </w:rPr>
        <w:t>: Exploring Area &amp; Volume</w:t>
      </w:r>
      <w:r w:rsidR="0023019C" w:rsidRPr="002A209D">
        <w:rPr>
          <w:rFonts w:ascii="Tahoma" w:hAnsi="Tahoma" w:cs="Tahoma"/>
          <w:i/>
          <w:iCs/>
          <w:sz w:val="20"/>
          <w:szCs w:val="20"/>
        </w:rPr>
        <w:t xml:space="preserve"> </w:t>
      </w:r>
    </w:p>
    <w:p w14:paraId="4A367EF1" w14:textId="17BBB321" w:rsidR="00F9515C" w:rsidRPr="002A209D" w:rsidRDefault="0023019C" w:rsidP="00E728E2">
      <w:pPr>
        <w:pStyle w:val="ListParagraph"/>
        <w:numPr>
          <w:ilvl w:val="0"/>
          <w:numId w:val="27"/>
        </w:numPr>
        <w:rPr>
          <w:rFonts w:ascii="Tahoma" w:hAnsi="Tahoma" w:cs="Tahoma"/>
          <w:sz w:val="20"/>
          <w:szCs w:val="20"/>
        </w:rPr>
      </w:pPr>
      <w:r w:rsidRPr="002A209D">
        <w:rPr>
          <w:rFonts w:ascii="Tahoma" w:hAnsi="Tahoma" w:cs="Tahoma"/>
          <w:sz w:val="20"/>
          <w:szCs w:val="20"/>
        </w:rPr>
        <w:t>Taught from February 6</w:t>
      </w:r>
      <w:r w:rsidRPr="002A209D">
        <w:rPr>
          <w:rFonts w:ascii="Tahoma" w:hAnsi="Tahoma" w:cs="Tahoma"/>
          <w:sz w:val="20"/>
          <w:szCs w:val="20"/>
          <w:vertAlign w:val="superscript"/>
        </w:rPr>
        <w:t>th</w:t>
      </w:r>
      <w:r w:rsidRPr="002A209D">
        <w:rPr>
          <w:rFonts w:ascii="Tahoma" w:hAnsi="Tahoma" w:cs="Tahoma"/>
          <w:sz w:val="20"/>
          <w:szCs w:val="20"/>
        </w:rPr>
        <w:t xml:space="preserve"> – February 23</w:t>
      </w:r>
      <w:r w:rsidRPr="002A209D">
        <w:rPr>
          <w:rFonts w:ascii="Tahoma" w:hAnsi="Tahoma" w:cs="Tahoma"/>
          <w:sz w:val="20"/>
          <w:szCs w:val="20"/>
          <w:vertAlign w:val="superscript"/>
        </w:rPr>
        <w:t>rd</w:t>
      </w:r>
    </w:p>
    <w:p w14:paraId="5B4FC033" w14:textId="3D7F2D44" w:rsidR="0023019C" w:rsidRPr="002A209D" w:rsidRDefault="003E722B" w:rsidP="00E728E2">
      <w:pPr>
        <w:pStyle w:val="ListParagraph"/>
        <w:numPr>
          <w:ilvl w:val="0"/>
          <w:numId w:val="5"/>
        </w:numPr>
        <w:rPr>
          <w:rFonts w:ascii="Tahoma" w:hAnsi="Tahoma" w:cs="Tahoma"/>
          <w:i/>
          <w:iCs/>
          <w:sz w:val="20"/>
          <w:szCs w:val="20"/>
        </w:rPr>
      </w:pPr>
      <w:r w:rsidRPr="002A209D">
        <w:rPr>
          <w:rFonts w:ascii="Tahoma" w:hAnsi="Tahoma" w:cs="Tahoma"/>
          <w:i/>
          <w:iCs/>
          <w:sz w:val="20"/>
          <w:szCs w:val="20"/>
        </w:rPr>
        <w:t>Unit 7</w:t>
      </w:r>
      <w:r w:rsidR="00076C19" w:rsidRPr="002A209D">
        <w:rPr>
          <w:rFonts w:ascii="Tahoma" w:hAnsi="Tahoma" w:cs="Tahoma"/>
          <w:i/>
          <w:iCs/>
          <w:sz w:val="20"/>
          <w:szCs w:val="20"/>
        </w:rPr>
        <w:t>: Rational Explorations: Numbers and their Opposites</w:t>
      </w:r>
    </w:p>
    <w:p w14:paraId="03355E82" w14:textId="51F08844" w:rsidR="00810567" w:rsidRPr="002A209D" w:rsidRDefault="00810567" w:rsidP="00810567">
      <w:pPr>
        <w:pStyle w:val="ListParagraph"/>
        <w:numPr>
          <w:ilvl w:val="0"/>
          <w:numId w:val="22"/>
        </w:numPr>
        <w:rPr>
          <w:rFonts w:ascii="Tahoma" w:hAnsi="Tahoma" w:cs="Tahoma"/>
          <w:sz w:val="20"/>
          <w:szCs w:val="20"/>
        </w:rPr>
      </w:pPr>
      <w:r w:rsidRPr="002A209D">
        <w:rPr>
          <w:rFonts w:ascii="Tahoma" w:hAnsi="Tahoma" w:cs="Tahoma"/>
          <w:sz w:val="20"/>
          <w:szCs w:val="20"/>
        </w:rPr>
        <w:t xml:space="preserve">Taught from </w:t>
      </w:r>
      <w:r w:rsidR="00E728E2" w:rsidRPr="002A209D">
        <w:rPr>
          <w:rFonts w:ascii="Tahoma" w:hAnsi="Tahoma" w:cs="Tahoma"/>
          <w:sz w:val="20"/>
          <w:szCs w:val="20"/>
        </w:rPr>
        <w:t>February 26</w:t>
      </w:r>
      <w:r w:rsidR="00E728E2" w:rsidRPr="002A209D">
        <w:rPr>
          <w:rFonts w:ascii="Tahoma" w:hAnsi="Tahoma" w:cs="Tahoma"/>
          <w:sz w:val="20"/>
          <w:szCs w:val="20"/>
          <w:vertAlign w:val="superscript"/>
        </w:rPr>
        <w:t>th</w:t>
      </w:r>
      <w:r w:rsidR="00E728E2" w:rsidRPr="002A209D">
        <w:rPr>
          <w:rFonts w:ascii="Tahoma" w:hAnsi="Tahoma" w:cs="Tahoma"/>
          <w:sz w:val="20"/>
          <w:szCs w:val="20"/>
        </w:rPr>
        <w:t xml:space="preserve"> – March </w:t>
      </w:r>
      <w:r w:rsidR="004A3080" w:rsidRPr="002A209D">
        <w:rPr>
          <w:rFonts w:ascii="Tahoma" w:hAnsi="Tahoma" w:cs="Tahoma"/>
          <w:sz w:val="20"/>
          <w:szCs w:val="20"/>
        </w:rPr>
        <w:t>18</w:t>
      </w:r>
      <w:r w:rsidR="004A3080" w:rsidRPr="002A209D">
        <w:rPr>
          <w:rFonts w:ascii="Tahoma" w:hAnsi="Tahoma" w:cs="Tahoma"/>
          <w:sz w:val="20"/>
          <w:szCs w:val="20"/>
          <w:vertAlign w:val="superscript"/>
        </w:rPr>
        <w:t>th</w:t>
      </w:r>
    </w:p>
    <w:p w14:paraId="0F6277AF" w14:textId="54560E48" w:rsidR="00E0037F" w:rsidRPr="002A209D" w:rsidRDefault="007125C0" w:rsidP="00E728E2">
      <w:pPr>
        <w:pStyle w:val="ListParagraph"/>
        <w:numPr>
          <w:ilvl w:val="0"/>
          <w:numId w:val="5"/>
        </w:numPr>
        <w:rPr>
          <w:rFonts w:ascii="Tahoma" w:hAnsi="Tahoma" w:cs="Tahoma"/>
          <w:i/>
          <w:iCs/>
          <w:sz w:val="20"/>
          <w:szCs w:val="20"/>
        </w:rPr>
      </w:pPr>
      <w:r w:rsidRPr="002A209D">
        <w:rPr>
          <w:rFonts w:ascii="Tahoma" w:hAnsi="Tahoma" w:cs="Tahoma"/>
          <w:i/>
          <w:iCs/>
          <w:sz w:val="20"/>
          <w:szCs w:val="20"/>
        </w:rPr>
        <w:t>Unit 8</w:t>
      </w:r>
      <w:r w:rsidR="00712C1E" w:rsidRPr="002A209D">
        <w:rPr>
          <w:rFonts w:ascii="Tahoma" w:hAnsi="Tahoma" w:cs="Tahoma"/>
          <w:i/>
          <w:iCs/>
          <w:sz w:val="20"/>
          <w:szCs w:val="20"/>
        </w:rPr>
        <w:t xml:space="preserve">: Graphing </w:t>
      </w:r>
      <w:r w:rsidR="00866066" w:rsidRPr="002A209D">
        <w:rPr>
          <w:rFonts w:ascii="Tahoma" w:hAnsi="Tahoma" w:cs="Tahoma"/>
          <w:i/>
          <w:iCs/>
          <w:sz w:val="20"/>
          <w:szCs w:val="20"/>
        </w:rPr>
        <w:t>Rational</w:t>
      </w:r>
      <w:r w:rsidR="00712C1E" w:rsidRPr="002A209D">
        <w:rPr>
          <w:rFonts w:ascii="Tahoma" w:hAnsi="Tahoma" w:cs="Tahoma"/>
          <w:i/>
          <w:iCs/>
          <w:sz w:val="20"/>
          <w:szCs w:val="20"/>
        </w:rPr>
        <w:t xml:space="preserve"> Numbers</w:t>
      </w:r>
      <w:r w:rsidR="00866066" w:rsidRPr="002A209D">
        <w:rPr>
          <w:rFonts w:ascii="Tahoma" w:hAnsi="Tahoma" w:cs="Tahoma"/>
          <w:i/>
          <w:iCs/>
          <w:sz w:val="20"/>
          <w:szCs w:val="20"/>
        </w:rPr>
        <w:t xml:space="preserve"> (Taught from March 20</w:t>
      </w:r>
      <w:r w:rsidR="00866066" w:rsidRPr="002A209D">
        <w:rPr>
          <w:rFonts w:ascii="Tahoma" w:hAnsi="Tahoma" w:cs="Tahoma"/>
          <w:i/>
          <w:iCs/>
          <w:sz w:val="20"/>
          <w:szCs w:val="20"/>
          <w:vertAlign w:val="superscript"/>
        </w:rPr>
        <w:t>th</w:t>
      </w:r>
      <w:r w:rsidR="00866066" w:rsidRPr="002A209D">
        <w:rPr>
          <w:rFonts w:ascii="Tahoma" w:hAnsi="Tahoma" w:cs="Tahoma"/>
          <w:i/>
          <w:iCs/>
          <w:sz w:val="20"/>
          <w:szCs w:val="20"/>
        </w:rPr>
        <w:t xml:space="preserve"> – April 12</w:t>
      </w:r>
      <w:r w:rsidR="00866066" w:rsidRPr="002A209D">
        <w:rPr>
          <w:rFonts w:ascii="Tahoma" w:hAnsi="Tahoma" w:cs="Tahoma"/>
          <w:i/>
          <w:iCs/>
          <w:sz w:val="20"/>
          <w:szCs w:val="20"/>
          <w:vertAlign w:val="superscript"/>
        </w:rPr>
        <w:t>th</w:t>
      </w:r>
      <w:r w:rsidR="00866066" w:rsidRPr="002A209D">
        <w:rPr>
          <w:rFonts w:ascii="Tahoma" w:hAnsi="Tahoma" w:cs="Tahoma"/>
          <w:i/>
          <w:iCs/>
          <w:sz w:val="20"/>
          <w:szCs w:val="20"/>
        </w:rPr>
        <w:t>)</w:t>
      </w:r>
    </w:p>
    <w:p w14:paraId="1D1C6569" w14:textId="30153CC7" w:rsidR="00F9515C" w:rsidRPr="002A209D" w:rsidRDefault="00F9515C" w:rsidP="00F9515C">
      <w:pPr>
        <w:pStyle w:val="ListParagraph"/>
        <w:numPr>
          <w:ilvl w:val="0"/>
          <w:numId w:val="21"/>
        </w:numPr>
        <w:rPr>
          <w:rFonts w:ascii="Tahoma" w:hAnsi="Tahoma" w:cs="Tahoma"/>
          <w:sz w:val="20"/>
          <w:szCs w:val="20"/>
        </w:rPr>
      </w:pPr>
      <w:r w:rsidRPr="002A209D">
        <w:rPr>
          <w:rFonts w:ascii="Tahoma" w:hAnsi="Tahoma" w:cs="Tahoma"/>
          <w:sz w:val="20"/>
          <w:szCs w:val="20"/>
        </w:rPr>
        <w:t>Taught from March 20</w:t>
      </w:r>
      <w:r w:rsidRPr="002A209D">
        <w:rPr>
          <w:rFonts w:ascii="Tahoma" w:hAnsi="Tahoma" w:cs="Tahoma"/>
          <w:sz w:val="20"/>
          <w:szCs w:val="20"/>
          <w:vertAlign w:val="superscript"/>
        </w:rPr>
        <w:t>th</w:t>
      </w:r>
      <w:r w:rsidRPr="002A209D">
        <w:rPr>
          <w:rFonts w:ascii="Tahoma" w:hAnsi="Tahoma" w:cs="Tahoma"/>
          <w:sz w:val="20"/>
          <w:szCs w:val="20"/>
        </w:rPr>
        <w:t xml:space="preserve"> – April 12</w:t>
      </w:r>
      <w:r w:rsidRPr="002A209D">
        <w:rPr>
          <w:rFonts w:ascii="Tahoma" w:hAnsi="Tahoma" w:cs="Tahoma"/>
          <w:sz w:val="20"/>
          <w:szCs w:val="20"/>
          <w:vertAlign w:val="superscript"/>
        </w:rPr>
        <w:t>th</w:t>
      </w:r>
    </w:p>
    <w:p w14:paraId="69BD53A4" w14:textId="7C2E3092" w:rsidR="00866066" w:rsidRPr="002A209D" w:rsidRDefault="007125C0" w:rsidP="00E728E2">
      <w:pPr>
        <w:pStyle w:val="ListParagraph"/>
        <w:numPr>
          <w:ilvl w:val="0"/>
          <w:numId w:val="5"/>
        </w:numPr>
        <w:rPr>
          <w:rFonts w:ascii="Tahoma" w:hAnsi="Tahoma" w:cs="Tahoma"/>
          <w:i/>
          <w:iCs/>
          <w:sz w:val="20"/>
          <w:szCs w:val="20"/>
        </w:rPr>
      </w:pPr>
      <w:r w:rsidRPr="002A209D">
        <w:rPr>
          <w:rFonts w:ascii="Tahoma" w:hAnsi="Tahoma" w:cs="Tahoma"/>
          <w:i/>
          <w:iCs/>
          <w:sz w:val="20"/>
          <w:szCs w:val="20"/>
        </w:rPr>
        <w:t>Unit 9</w:t>
      </w:r>
      <w:r w:rsidR="00712C1E" w:rsidRPr="002A209D">
        <w:rPr>
          <w:rFonts w:ascii="Tahoma" w:hAnsi="Tahoma" w:cs="Tahoma"/>
          <w:i/>
          <w:iCs/>
          <w:sz w:val="20"/>
          <w:szCs w:val="20"/>
        </w:rPr>
        <w:t>: Bringi</w:t>
      </w:r>
      <w:r w:rsidR="00866066" w:rsidRPr="002A209D">
        <w:rPr>
          <w:rFonts w:ascii="Tahoma" w:hAnsi="Tahoma" w:cs="Tahoma"/>
          <w:i/>
          <w:iCs/>
          <w:sz w:val="20"/>
          <w:szCs w:val="20"/>
        </w:rPr>
        <w:t>ng i</w:t>
      </w:r>
      <w:r w:rsidR="00712C1E" w:rsidRPr="002A209D">
        <w:rPr>
          <w:rFonts w:ascii="Tahoma" w:hAnsi="Tahoma" w:cs="Tahoma"/>
          <w:i/>
          <w:iCs/>
          <w:sz w:val="20"/>
          <w:szCs w:val="20"/>
        </w:rPr>
        <w:t>t all together!</w:t>
      </w:r>
      <w:r w:rsidR="00866066" w:rsidRPr="002A209D">
        <w:rPr>
          <w:rFonts w:ascii="Tahoma" w:hAnsi="Tahoma" w:cs="Tahoma"/>
          <w:i/>
          <w:iCs/>
          <w:sz w:val="20"/>
          <w:szCs w:val="20"/>
        </w:rPr>
        <w:t xml:space="preserve"> (Taught from April 16</w:t>
      </w:r>
      <w:r w:rsidR="00866066" w:rsidRPr="002A209D">
        <w:rPr>
          <w:rFonts w:ascii="Tahoma" w:hAnsi="Tahoma" w:cs="Tahoma"/>
          <w:i/>
          <w:iCs/>
          <w:sz w:val="20"/>
          <w:szCs w:val="20"/>
          <w:vertAlign w:val="superscript"/>
        </w:rPr>
        <w:t>th</w:t>
      </w:r>
      <w:r w:rsidR="00866066" w:rsidRPr="002A209D">
        <w:rPr>
          <w:rFonts w:ascii="Tahoma" w:hAnsi="Tahoma" w:cs="Tahoma"/>
          <w:i/>
          <w:iCs/>
          <w:sz w:val="20"/>
          <w:szCs w:val="20"/>
        </w:rPr>
        <w:t xml:space="preserve"> – End of School Year)</w:t>
      </w:r>
    </w:p>
    <w:p w14:paraId="670D1A15" w14:textId="41E7201B" w:rsidR="00502A4D" w:rsidRPr="002A209D" w:rsidRDefault="00502A4D" w:rsidP="0023019C">
      <w:pPr>
        <w:pStyle w:val="ListParagraph"/>
        <w:numPr>
          <w:ilvl w:val="0"/>
          <w:numId w:val="14"/>
        </w:numPr>
        <w:rPr>
          <w:rFonts w:ascii="Tahoma" w:hAnsi="Tahoma" w:cs="Tahoma"/>
          <w:sz w:val="20"/>
          <w:szCs w:val="20"/>
        </w:rPr>
      </w:pPr>
      <w:r w:rsidRPr="002A209D">
        <w:rPr>
          <w:rFonts w:ascii="Tahoma" w:hAnsi="Tahoma" w:cs="Tahoma"/>
          <w:sz w:val="20"/>
          <w:szCs w:val="20"/>
        </w:rPr>
        <w:t>Taught from April 16</w:t>
      </w:r>
      <w:r w:rsidRPr="002A209D">
        <w:rPr>
          <w:rFonts w:ascii="Tahoma" w:hAnsi="Tahoma" w:cs="Tahoma"/>
          <w:sz w:val="20"/>
          <w:szCs w:val="20"/>
          <w:vertAlign w:val="superscript"/>
        </w:rPr>
        <w:t>th</w:t>
      </w:r>
      <w:r w:rsidRPr="002A209D">
        <w:rPr>
          <w:rFonts w:ascii="Tahoma" w:hAnsi="Tahoma" w:cs="Tahoma"/>
          <w:sz w:val="20"/>
          <w:szCs w:val="20"/>
        </w:rPr>
        <w:t xml:space="preserve"> – End of School Year</w:t>
      </w:r>
    </w:p>
    <w:p w14:paraId="5F753A15" w14:textId="717CBD83" w:rsidR="00FA0CA5" w:rsidRPr="002A209D" w:rsidRDefault="00FA0CA5" w:rsidP="00FA0CA5">
      <w:pPr>
        <w:rPr>
          <w:rFonts w:ascii="Tahoma" w:hAnsi="Tahoma" w:cs="Tahoma"/>
          <w:i/>
          <w:iCs/>
          <w:sz w:val="20"/>
          <w:szCs w:val="20"/>
        </w:rPr>
      </w:pPr>
      <w:r w:rsidRPr="002A209D">
        <w:rPr>
          <w:rFonts w:ascii="Tahoma" w:hAnsi="Tahoma" w:cs="Tahoma"/>
          <w:i/>
          <w:iCs/>
          <w:sz w:val="20"/>
          <w:szCs w:val="20"/>
        </w:rPr>
        <w:t>6</w:t>
      </w:r>
      <w:r w:rsidRPr="002A209D">
        <w:rPr>
          <w:rFonts w:ascii="Tahoma" w:hAnsi="Tahoma" w:cs="Tahoma"/>
          <w:i/>
          <w:iCs/>
          <w:sz w:val="20"/>
          <w:szCs w:val="20"/>
          <w:vertAlign w:val="superscript"/>
        </w:rPr>
        <w:t>th</w:t>
      </w:r>
      <w:r w:rsidRPr="002A209D">
        <w:rPr>
          <w:rFonts w:ascii="Tahoma" w:hAnsi="Tahoma" w:cs="Tahoma"/>
          <w:i/>
          <w:iCs/>
          <w:sz w:val="20"/>
          <w:szCs w:val="20"/>
        </w:rPr>
        <w:t xml:space="preserve"> Grade Science</w:t>
      </w:r>
      <w:r w:rsidR="00866066" w:rsidRPr="002A209D">
        <w:rPr>
          <w:rFonts w:ascii="Tahoma" w:hAnsi="Tahoma" w:cs="Tahoma"/>
          <w:i/>
          <w:iCs/>
          <w:sz w:val="20"/>
          <w:szCs w:val="20"/>
        </w:rPr>
        <w:t xml:space="preserve"> (Homeroom Only!)</w:t>
      </w:r>
    </w:p>
    <w:p w14:paraId="6AF7A77D" w14:textId="51736EB5" w:rsidR="00004DB7" w:rsidRPr="002A209D" w:rsidRDefault="00004DB7" w:rsidP="007A30B4">
      <w:pPr>
        <w:pStyle w:val="ListParagraph"/>
        <w:numPr>
          <w:ilvl w:val="0"/>
          <w:numId w:val="1"/>
        </w:numPr>
        <w:rPr>
          <w:rFonts w:ascii="Tahoma" w:hAnsi="Tahoma" w:cs="Tahoma"/>
          <w:b/>
          <w:bCs/>
          <w:i/>
          <w:iCs/>
          <w:sz w:val="20"/>
          <w:szCs w:val="20"/>
        </w:rPr>
      </w:pPr>
      <w:r w:rsidRPr="002A209D">
        <w:rPr>
          <w:rFonts w:ascii="Tahoma" w:eastAsia="Times New Roman" w:hAnsi="Tahoma" w:cs="Tahoma"/>
          <w:b/>
          <w:bCs/>
          <w:sz w:val="20"/>
          <w:szCs w:val="20"/>
        </w:rPr>
        <w:t xml:space="preserve">Course </w:t>
      </w:r>
      <w:r w:rsidR="00986E51" w:rsidRPr="002A209D">
        <w:rPr>
          <w:rFonts w:ascii="Tahoma" w:eastAsia="Times New Roman" w:hAnsi="Tahoma" w:cs="Tahoma"/>
          <w:b/>
          <w:bCs/>
          <w:sz w:val="20"/>
          <w:szCs w:val="20"/>
        </w:rPr>
        <w:t>Introduction</w:t>
      </w:r>
    </w:p>
    <w:p w14:paraId="67EC5F5E" w14:textId="546AF849" w:rsidR="007A30B4" w:rsidRPr="002A209D" w:rsidRDefault="00AD6318" w:rsidP="00986E51">
      <w:pPr>
        <w:pStyle w:val="ListParagraph"/>
        <w:ind w:firstLine="720"/>
        <w:rPr>
          <w:rFonts w:ascii="Tahoma" w:eastAsia="Times New Roman" w:hAnsi="Tahoma" w:cs="Tahoma"/>
          <w:sz w:val="20"/>
          <w:szCs w:val="20"/>
        </w:rPr>
      </w:pPr>
      <w:r w:rsidRPr="002A209D">
        <w:rPr>
          <w:rFonts w:ascii="Tahoma" w:eastAsia="Times New Roman" w:hAnsi="Tahoma" w:cs="Tahoma"/>
          <w:sz w:val="20"/>
          <w:szCs w:val="20"/>
        </w:rPr>
        <w:t>6</w:t>
      </w:r>
      <w:r w:rsidRPr="002A209D">
        <w:rPr>
          <w:rFonts w:ascii="Tahoma" w:eastAsia="Times New Roman" w:hAnsi="Tahoma" w:cs="Tahoma"/>
          <w:sz w:val="20"/>
          <w:szCs w:val="20"/>
          <w:vertAlign w:val="superscript"/>
        </w:rPr>
        <w:t>th</w:t>
      </w:r>
      <w:r w:rsidRPr="002A209D">
        <w:rPr>
          <w:rFonts w:ascii="Tahoma" w:eastAsia="Times New Roman" w:hAnsi="Tahoma" w:cs="Tahoma"/>
          <w:sz w:val="20"/>
          <w:szCs w:val="20"/>
        </w:rPr>
        <w:t xml:space="preserve"> Grade Science </w:t>
      </w:r>
      <w:r w:rsidR="007A30B4" w:rsidRPr="002A209D">
        <w:rPr>
          <w:rFonts w:ascii="Tahoma" w:eastAsia="Times New Roman" w:hAnsi="Tahoma" w:cs="Tahoma"/>
          <w:sz w:val="20"/>
          <w:szCs w:val="20"/>
        </w:rPr>
        <w:t>focuses on learning earth science.</w:t>
      </w:r>
      <w:r w:rsidR="00055D11" w:rsidRPr="002A209D">
        <w:rPr>
          <w:rFonts w:ascii="Lato" w:hAnsi="Lato"/>
          <w:color w:val="2D3B45"/>
          <w:sz w:val="20"/>
          <w:szCs w:val="20"/>
          <w:shd w:val="clear" w:color="auto" w:fill="EDEDED"/>
        </w:rPr>
        <w:t xml:space="preserve"> </w:t>
      </w:r>
      <w:r w:rsidR="00055D11" w:rsidRPr="002A209D">
        <w:rPr>
          <w:rFonts w:ascii="Tahoma" w:eastAsia="Times New Roman" w:hAnsi="Tahoma" w:cs="Tahoma"/>
          <w:sz w:val="20"/>
          <w:szCs w:val="20"/>
        </w:rPr>
        <w:t>The middle school earth science course is designed to give all students an overview of common strands in earth science including, but not limited to, meteorology, geology, astronomy, oceanography, resources, and human impact on the earth.  Sixth grade students observe and explain how an aspect of weather can affect a weather system.  They use different models to represent systems such as the solar system and the sun/moon/earth system.  They use what they observe about the earth’s materials to infer the processes and timelines that formed them.  Sixth graders write instructions, describe observations, keep and analyze the data they collect, and show information in graphical form.  When analyzing the data they collect, sixth graders can recognize relationships in simple charts and graphs and find more than one way to interpret their findings.  The students replicate investigations and compare results to find similarities and differences.</w:t>
      </w:r>
    </w:p>
    <w:p w14:paraId="6A90D6F4" w14:textId="77777777" w:rsidR="00E253A4" w:rsidRDefault="00E253A4" w:rsidP="00986E51">
      <w:pPr>
        <w:pStyle w:val="ListParagraph"/>
        <w:ind w:firstLine="720"/>
        <w:rPr>
          <w:rFonts w:ascii="Tahoma" w:eastAsia="Times New Roman" w:hAnsi="Tahoma" w:cs="Tahoma"/>
        </w:rPr>
      </w:pPr>
    </w:p>
    <w:p w14:paraId="488D2C75" w14:textId="28B37992" w:rsidR="00E253A4" w:rsidRPr="002A209D" w:rsidRDefault="00E253A4" w:rsidP="00E253A4">
      <w:pPr>
        <w:pStyle w:val="ListParagraph"/>
        <w:numPr>
          <w:ilvl w:val="0"/>
          <w:numId w:val="1"/>
        </w:numPr>
        <w:rPr>
          <w:rFonts w:ascii="Tahoma" w:hAnsi="Tahoma" w:cs="Tahoma"/>
          <w:b/>
          <w:bCs/>
          <w:sz w:val="20"/>
          <w:szCs w:val="20"/>
        </w:rPr>
      </w:pPr>
      <w:r w:rsidRPr="002A209D">
        <w:rPr>
          <w:rFonts w:ascii="Tahoma" w:hAnsi="Tahoma" w:cs="Tahoma"/>
          <w:b/>
          <w:bCs/>
          <w:sz w:val="20"/>
          <w:szCs w:val="20"/>
        </w:rPr>
        <w:t>Course Knowledge</w:t>
      </w:r>
    </w:p>
    <w:p w14:paraId="16735DA0" w14:textId="0B4E4B69" w:rsidR="00E253A4" w:rsidRPr="002A209D" w:rsidRDefault="00514CDA" w:rsidP="00E253A4">
      <w:pPr>
        <w:pStyle w:val="ListParagraph"/>
        <w:numPr>
          <w:ilvl w:val="0"/>
          <w:numId w:val="28"/>
        </w:numPr>
        <w:rPr>
          <w:rFonts w:ascii="Tahoma" w:hAnsi="Tahoma" w:cs="Tahoma"/>
          <w:i/>
          <w:iCs/>
          <w:sz w:val="20"/>
          <w:szCs w:val="20"/>
        </w:rPr>
      </w:pPr>
      <w:r w:rsidRPr="002A209D">
        <w:rPr>
          <w:rFonts w:ascii="Tahoma" w:hAnsi="Tahoma" w:cs="Tahoma"/>
          <w:i/>
          <w:iCs/>
          <w:sz w:val="20"/>
          <w:szCs w:val="20"/>
        </w:rPr>
        <w:t xml:space="preserve">Unit 1: </w:t>
      </w:r>
      <w:r w:rsidR="008F6B81" w:rsidRPr="002A209D">
        <w:rPr>
          <w:rFonts w:ascii="Tahoma" w:hAnsi="Tahoma" w:cs="Tahoma"/>
          <w:i/>
          <w:iCs/>
          <w:sz w:val="20"/>
          <w:szCs w:val="20"/>
        </w:rPr>
        <w:t>Earth’s Changing Landscap</w:t>
      </w:r>
      <w:r w:rsidRPr="002A209D">
        <w:rPr>
          <w:rFonts w:ascii="Tahoma" w:hAnsi="Tahoma" w:cs="Tahoma"/>
          <w:i/>
          <w:iCs/>
          <w:sz w:val="20"/>
          <w:szCs w:val="20"/>
        </w:rPr>
        <w:t>e</w:t>
      </w:r>
    </w:p>
    <w:p w14:paraId="34DA0A91" w14:textId="2DCF94F2" w:rsidR="00514CDA" w:rsidRPr="002A209D" w:rsidRDefault="00F51E6A" w:rsidP="00514CDA">
      <w:pPr>
        <w:pStyle w:val="ListParagraph"/>
        <w:numPr>
          <w:ilvl w:val="0"/>
          <w:numId w:val="29"/>
        </w:numPr>
        <w:rPr>
          <w:rFonts w:ascii="Tahoma" w:hAnsi="Tahoma" w:cs="Tahoma"/>
          <w:sz w:val="20"/>
          <w:szCs w:val="20"/>
        </w:rPr>
      </w:pPr>
      <w:r w:rsidRPr="002A209D">
        <w:rPr>
          <w:rFonts w:ascii="Tahoma" w:hAnsi="Tahoma" w:cs="Tahoma"/>
          <w:sz w:val="20"/>
          <w:szCs w:val="20"/>
        </w:rPr>
        <w:t xml:space="preserve">1A: </w:t>
      </w:r>
      <w:r w:rsidR="005121BE" w:rsidRPr="002A209D">
        <w:rPr>
          <w:rFonts w:ascii="Tahoma" w:hAnsi="Tahoma" w:cs="Tahoma"/>
          <w:sz w:val="20"/>
          <w:szCs w:val="20"/>
        </w:rPr>
        <w:t xml:space="preserve">Earth’s Crust </w:t>
      </w:r>
      <w:r w:rsidR="00793163" w:rsidRPr="002A209D">
        <w:rPr>
          <w:rFonts w:ascii="Tahoma" w:hAnsi="Tahoma" w:cs="Tahoma"/>
          <w:sz w:val="20"/>
          <w:szCs w:val="20"/>
        </w:rPr>
        <w:t>and the Rock Cycle (Taught from August 14</w:t>
      </w:r>
      <w:r w:rsidR="00793163" w:rsidRPr="002A209D">
        <w:rPr>
          <w:rFonts w:ascii="Tahoma" w:hAnsi="Tahoma" w:cs="Tahoma"/>
          <w:sz w:val="20"/>
          <w:szCs w:val="20"/>
          <w:vertAlign w:val="superscript"/>
        </w:rPr>
        <w:t>th</w:t>
      </w:r>
      <w:r w:rsidR="00793163" w:rsidRPr="002A209D">
        <w:rPr>
          <w:rFonts w:ascii="Tahoma" w:hAnsi="Tahoma" w:cs="Tahoma"/>
          <w:sz w:val="20"/>
          <w:szCs w:val="20"/>
        </w:rPr>
        <w:t xml:space="preserve"> </w:t>
      </w:r>
      <w:r w:rsidR="008E2A23" w:rsidRPr="002A209D">
        <w:rPr>
          <w:rFonts w:ascii="Tahoma" w:hAnsi="Tahoma" w:cs="Tahoma"/>
          <w:sz w:val="20"/>
          <w:szCs w:val="20"/>
        </w:rPr>
        <w:t>–</w:t>
      </w:r>
      <w:r w:rsidR="00793163" w:rsidRPr="002A209D">
        <w:rPr>
          <w:rFonts w:ascii="Tahoma" w:hAnsi="Tahoma" w:cs="Tahoma"/>
          <w:sz w:val="20"/>
          <w:szCs w:val="20"/>
        </w:rPr>
        <w:t xml:space="preserve"> </w:t>
      </w:r>
      <w:r w:rsidR="008E2A23" w:rsidRPr="002A209D">
        <w:rPr>
          <w:rFonts w:ascii="Tahoma" w:hAnsi="Tahoma" w:cs="Tahoma"/>
          <w:sz w:val="20"/>
          <w:szCs w:val="20"/>
        </w:rPr>
        <w:t>September 8</w:t>
      </w:r>
      <w:r w:rsidR="008E2A23" w:rsidRPr="002A209D">
        <w:rPr>
          <w:rFonts w:ascii="Tahoma" w:hAnsi="Tahoma" w:cs="Tahoma"/>
          <w:sz w:val="20"/>
          <w:szCs w:val="20"/>
          <w:vertAlign w:val="superscript"/>
        </w:rPr>
        <w:t>th</w:t>
      </w:r>
      <w:r w:rsidR="008E2A23" w:rsidRPr="002A209D">
        <w:rPr>
          <w:rFonts w:ascii="Tahoma" w:hAnsi="Tahoma" w:cs="Tahoma"/>
          <w:sz w:val="20"/>
          <w:szCs w:val="20"/>
        </w:rPr>
        <w:t>)</w:t>
      </w:r>
    </w:p>
    <w:p w14:paraId="1F1A7888" w14:textId="2C29F7A6" w:rsidR="00F51E6A" w:rsidRPr="002A209D" w:rsidRDefault="005121BE" w:rsidP="00514CDA">
      <w:pPr>
        <w:pStyle w:val="ListParagraph"/>
        <w:numPr>
          <w:ilvl w:val="0"/>
          <w:numId w:val="29"/>
        </w:numPr>
        <w:rPr>
          <w:rFonts w:ascii="Tahoma" w:hAnsi="Tahoma" w:cs="Tahoma"/>
          <w:sz w:val="20"/>
          <w:szCs w:val="20"/>
        </w:rPr>
      </w:pPr>
      <w:r w:rsidRPr="002A209D">
        <w:rPr>
          <w:rFonts w:ascii="Tahoma" w:hAnsi="Tahoma" w:cs="Tahoma"/>
          <w:sz w:val="20"/>
          <w:szCs w:val="20"/>
        </w:rPr>
        <w:t>1B: Weathering, Erosion, Deposition, and Soil (Taught from</w:t>
      </w:r>
      <w:r w:rsidR="00DB6B3E" w:rsidRPr="002A209D">
        <w:rPr>
          <w:rFonts w:ascii="Tahoma" w:hAnsi="Tahoma" w:cs="Tahoma"/>
          <w:sz w:val="20"/>
          <w:szCs w:val="20"/>
        </w:rPr>
        <w:t xml:space="preserve"> September 11</w:t>
      </w:r>
      <w:r w:rsidR="00DB6B3E" w:rsidRPr="002A209D">
        <w:rPr>
          <w:rFonts w:ascii="Tahoma" w:hAnsi="Tahoma" w:cs="Tahoma"/>
          <w:sz w:val="20"/>
          <w:szCs w:val="20"/>
          <w:vertAlign w:val="superscript"/>
        </w:rPr>
        <w:t>th</w:t>
      </w:r>
      <w:r w:rsidR="00DB6B3E" w:rsidRPr="002A209D">
        <w:rPr>
          <w:rFonts w:ascii="Tahoma" w:hAnsi="Tahoma" w:cs="Tahoma"/>
          <w:sz w:val="20"/>
          <w:szCs w:val="20"/>
        </w:rPr>
        <w:t xml:space="preserve"> – October 6</w:t>
      </w:r>
      <w:r w:rsidR="00DB6B3E" w:rsidRPr="002A209D">
        <w:rPr>
          <w:rFonts w:ascii="Tahoma" w:hAnsi="Tahoma" w:cs="Tahoma"/>
          <w:sz w:val="20"/>
          <w:szCs w:val="20"/>
          <w:vertAlign w:val="superscript"/>
        </w:rPr>
        <w:t>th</w:t>
      </w:r>
      <w:r w:rsidR="00DB6B3E" w:rsidRPr="002A209D">
        <w:rPr>
          <w:rFonts w:ascii="Tahoma" w:hAnsi="Tahoma" w:cs="Tahoma"/>
          <w:sz w:val="20"/>
          <w:szCs w:val="20"/>
        </w:rPr>
        <w:t>)</w:t>
      </w:r>
      <w:r w:rsidRPr="002A209D">
        <w:rPr>
          <w:rFonts w:ascii="Tahoma" w:hAnsi="Tahoma" w:cs="Tahoma"/>
          <w:sz w:val="20"/>
          <w:szCs w:val="20"/>
        </w:rPr>
        <w:t xml:space="preserve"> </w:t>
      </w:r>
    </w:p>
    <w:p w14:paraId="4C344BAC" w14:textId="04368EF8" w:rsidR="008F6B81" w:rsidRPr="002A209D" w:rsidRDefault="00514CDA" w:rsidP="00E253A4">
      <w:pPr>
        <w:pStyle w:val="ListParagraph"/>
        <w:numPr>
          <w:ilvl w:val="0"/>
          <w:numId w:val="28"/>
        </w:numPr>
        <w:rPr>
          <w:rFonts w:ascii="Tahoma" w:hAnsi="Tahoma" w:cs="Tahoma"/>
          <w:i/>
          <w:iCs/>
          <w:sz w:val="20"/>
          <w:szCs w:val="20"/>
        </w:rPr>
      </w:pPr>
      <w:r w:rsidRPr="002A209D">
        <w:rPr>
          <w:rFonts w:ascii="Tahoma" w:hAnsi="Tahoma" w:cs="Tahoma"/>
          <w:i/>
          <w:iCs/>
          <w:sz w:val="20"/>
          <w:szCs w:val="20"/>
        </w:rPr>
        <w:t xml:space="preserve">Unit 2: </w:t>
      </w:r>
      <w:r w:rsidR="0019227D" w:rsidRPr="002A209D">
        <w:rPr>
          <w:rFonts w:ascii="Tahoma" w:hAnsi="Tahoma" w:cs="Tahoma"/>
          <w:i/>
          <w:iCs/>
          <w:sz w:val="20"/>
          <w:szCs w:val="20"/>
        </w:rPr>
        <w:t>Water in Earth’s Processes</w:t>
      </w:r>
    </w:p>
    <w:p w14:paraId="7E559BCA" w14:textId="7977CC78" w:rsidR="00DB6B3E" w:rsidRPr="002A209D" w:rsidRDefault="004135A5" w:rsidP="00DB6B3E">
      <w:pPr>
        <w:pStyle w:val="ListParagraph"/>
        <w:numPr>
          <w:ilvl w:val="0"/>
          <w:numId w:val="30"/>
        </w:numPr>
        <w:rPr>
          <w:rFonts w:ascii="Tahoma" w:hAnsi="Tahoma" w:cs="Tahoma"/>
          <w:sz w:val="20"/>
          <w:szCs w:val="20"/>
        </w:rPr>
      </w:pPr>
      <w:r w:rsidRPr="002A209D">
        <w:rPr>
          <w:rFonts w:ascii="Tahoma" w:hAnsi="Tahoma" w:cs="Tahoma"/>
          <w:sz w:val="20"/>
          <w:szCs w:val="20"/>
        </w:rPr>
        <w:t>Water Cycle and Currents (Taught from October 9</w:t>
      </w:r>
      <w:r w:rsidRPr="002A209D">
        <w:rPr>
          <w:rFonts w:ascii="Tahoma" w:hAnsi="Tahoma" w:cs="Tahoma"/>
          <w:sz w:val="20"/>
          <w:szCs w:val="20"/>
          <w:vertAlign w:val="superscript"/>
        </w:rPr>
        <w:t>th</w:t>
      </w:r>
      <w:r w:rsidRPr="002A209D">
        <w:rPr>
          <w:rFonts w:ascii="Tahoma" w:hAnsi="Tahoma" w:cs="Tahoma"/>
          <w:sz w:val="20"/>
          <w:szCs w:val="20"/>
        </w:rPr>
        <w:t xml:space="preserve"> – </w:t>
      </w:r>
      <w:r w:rsidR="00A43DEC" w:rsidRPr="002A209D">
        <w:rPr>
          <w:rFonts w:ascii="Tahoma" w:hAnsi="Tahoma" w:cs="Tahoma"/>
          <w:sz w:val="20"/>
          <w:szCs w:val="20"/>
        </w:rPr>
        <w:t>November</w:t>
      </w:r>
      <w:r w:rsidRPr="002A209D">
        <w:rPr>
          <w:rFonts w:ascii="Tahoma" w:hAnsi="Tahoma" w:cs="Tahoma"/>
          <w:sz w:val="20"/>
          <w:szCs w:val="20"/>
        </w:rPr>
        <w:t xml:space="preserve"> </w:t>
      </w:r>
      <w:r w:rsidR="006E6324" w:rsidRPr="002A209D">
        <w:rPr>
          <w:rFonts w:ascii="Tahoma" w:hAnsi="Tahoma" w:cs="Tahoma"/>
          <w:sz w:val="20"/>
          <w:szCs w:val="20"/>
        </w:rPr>
        <w:t>17</w:t>
      </w:r>
      <w:r w:rsidR="006E6324" w:rsidRPr="002A209D">
        <w:rPr>
          <w:rFonts w:ascii="Tahoma" w:hAnsi="Tahoma" w:cs="Tahoma"/>
          <w:sz w:val="20"/>
          <w:szCs w:val="20"/>
          <w:vertAlign w:val="superscript"/>
        </w:rPr>
        <w:t>th</w:t>
      </w:r>
      <w:r w:rsidR="006E6324" w:rsidRPr="002A209D">
        <w:rPr>
          <w:rFonts w:ascii="Tahoma" w:hAnsi="Tahoma" w:cs="Tahoma"/>
          <w:sz w:val="20"/>
          <w:szCs w:val="20"/>
        </w:rPr>
        <w:t>)</w:t>
      </w:r>
    </w:p>
    <w:p w14:paraId="5B883439" w14:textId="2BEE1676" w:rsidR="0019227D" w:rsidRPr="002A209D" w:rsidRDefault="00514CDA" w:rsidP="00E253A4">
      <w:pPr>
        <w:pStyle w:val="ListParagraph"/>
        <w:numPr>
          <w:ilvl w:val="0"/>
          <w:numId w:val="28"/>
        </w:numPr>
        <w:rPr>
          <w:rFonts w:ascii="Tahoma" w:hAnsi="Tahoma" w:cs="Tahoma"/>
          <w:i/>
          <w:iCs/>
          <w:sz w:val="20"/>
          <w:szCs w:val="20"/>
        </w:rPr>
      </w:pPr>
      <w:r w:rsidRPr="002A209D">
        <w:rPr>
          <w:rFonts w:ascii="Tahoma" w:hAnsi="Tahoma" w:cs="Tahoma"/>
          <w:i/>
          <w:iCs/>
          <w:sz w:val="20"/>
          <w:szCs w:val="20"/>
        </w:rPr>
        <w:t xml:space="preserve">Unit 3: </w:t>
      </w:r>
      <w:r w:rsidR="0019227D" w:rsidRPr="002A209D">
        <w:rPr>
          <w:rFonts w:ascii="Tahoma" w:hAnsi="Tahoma" w:cs="Tahoma"/>
          <w:i/>
          <w:iCs/>
          <w:sz w:val="20"/>
          <w:szCs w:val="20"/>
        </w:rPr>
        <w:t>Climate and Weather</w:t>
      </w:r>
    </w:p>
    <w:p w14:paraId="0B3D287D" w14:textId="5962562A" w:rsidR="004135A5" w:rsidRPr="002A209D" w:rsidRDefault="00857F32" w:rsidP="00857F32">
      <w:pPr>
        <w:pStyle w:val="ListParagraph"/>
        <w:numPr>
          <w:ilvl w:val="0"/>
          <w:numId w:val="31"/>
        </w:numPr>
        <w:rPr>
          <w:rFonts w:ascii="Tahoma" w:hAnsi="Tahoma" w:cs="Tahoma"/>
          <w:sz w:val="20"/>
          <w:szCs w:val="20"/>
        </w:rPr>
      </w:pPr>
      <w:r w:rsidRPr="002A209D">
        <w:rPr>
          <w:rFonts w:ascii="Tahoma" w:hAnsi="Tahoma" w:cs="Tahoma"/>
          <w:sz w:val="20"/>
          <w:szCs w:val="20"/>
        </w:rPr>
        <w:t xml:space="preserve">Atmospheric and Weather Patterns (Taught from November </w:t>
      </w:r>
      <w:r w:rsidR="006E6324" w:rsidRPr="002A209D">
        <w:rPr>
          <w:rFonts w:ascii="Tahoma" w:hAnsi="Tahoma" w:cs="Tahoma"/>
          <w:sz w:val="20"/>
          <w:szCs w:val="20"/>
        </w:rPr>
        <w:t>27</w:t>
      </w:r>
      <w:r w:rsidRPr="002A209D">
        <w:rPr>
          <w:rFonts w:ascii="Tahoma" w:hAnsi="Tahoma" w:cs="Tahoma"/>
          <w:sz w:val="20"/>
          <w:szCs w:val="20"/>
          <w:vertAlign w:val="superscript"/>
        </w:rPr>
        <w:t>th</w:t>
      </w:r>
      <w:r w:rsidRPr="002A209D">
        <w:rPr>
          <w:rFonts w:ascii="Tahoma" w:hAnsi="Tahoma" w:cs="Tahoma"/>
          <w:sz w:val="20"/>
          <w:szCs w:val="20"/>
        </w:rPr>
        <w:t xml:space="preserve"> </w:t>
      </w:r>
      <w:r w:rsidR="0009729A" w:rsidRPr="002A209D">
        <w:rPr>
          <w:rFonts w:ascii="Tahoma" w:hAnsi="Tahoma" w:cs="Tahoma"/>
          <w:sz w:val="20"/>
          <w:szCs w:val="20"/>
        </w:rPr>
        <w:t>–</w:t>
      </w:r>
      <w:r w:rsidRPr="002A209D">
        <w:rPr>
          <w:rFonts w:ascii="Tahoma" w:hAnsi="Tahoma" w:cs="Tahoma"/>
          <w:sz w:val="20"/>
          <w:szCs w:val="20"/>
        </w:rPr>
        <w:t xml:space="preserve"> </w:t>
      </w:r>
      <w:r w:rsidR="0009729A" w:rsidRPr="002A209D">
        <w:rPr>
          <w:rFonts w:ascii="Tahoma" w:hAnsi="Tahoma" w:cs="Tahoma"/>
          <w:sz w:val="20"/>
          <w:szCs w:val="20"/>
        </w:rPr>
        <w:t>December 15</w:t>
      </w:r>
      <w:r w:rsidR="0009729A" w:rsidRPr="002A209D">
        <w:rPr>
          <w:rFonts w:ascii="Tahoma" w:hAnsi="Tahoma" w:cs="Tahoma"/>
          <w:sz w:val="20"/>
          <w:szCs w:val="20"/>
          <w:vertAlign w:val="superscript"/>
        </w:rPr>
        <w:t>th</w:t>
      </w:r>
      <w:r w:rsidR="0009729A" w:rsidRPr="002A209D">
        <w:rPr>
          <w:rFonts w:ascii="Tahoma" w:hAnsi="Tahoma" w:cs="Tahoma"/>
          <w:sz w:val="20"/>
          <w:szCs w:val="20"/>
        </w:rPr>
        <w:t>)</w:t>
      </w:r>
    </w:p>
    <w:p w14:paraId="27D1E2F7" w14:textId="283CDE04" w:rsidR="0009729A" w:rsidRPr="002A209D" w:rsidRDefault="00514CDA" w:rsidP="0009729A">
      <w:pPr>
        <w:pStyle w:val="ListParagraph"/>
        <w:numPr>
          <w:ilvl w:val="0"/>
          <w:numId w:val="28"/>
        </w:numPr>
        <w:rPr>
          <w:rFonts w:ascii="Tahoma" w:hAnsi="Tahoma" w:cs="Tahoma"/>
          <w:i/>
          <w:iCs/>
          <w:sz w:val="20"/>
          <w:szCs w:val="20"/>
        </w:rPr>
      </w:pPr>
      <w:r w:rsidRPr="002A209D">
        <w:rPr>
          <w:rFonts w:ascii="Tahoma" w:hAnsi="Tahoma" w:cs="Tahoma"/>
          <w:i/>
          <w:iCs/>
          <w:sz w:val="20"/>
          <w:szCs w:val="20"/>
        </w:rPr>
        <w:t>Unit 4: Solar System and Beyond</w:t>
      </w:r>
    </w:p>
    <w:p w14:paraId="3FD7182A" w14:textId="6AF9477B" w:rsidR="0009729A" w:rsidRPr="002A209D" w:rsidRDefault="00077B66" w:rsidP="0009729A">
      <w:pPr>
        <w:pStyle w:val="ListParagraph"/>
        <w:numPr>
          <w:ilvl w:val="0"/>
          <w:numId w:val="34"/>
        </w:numPr>
        <w:rPr>
          <w:rFonts w:ascii="Tahoma" w:hAnsi="Tahoma" w:cs="Tahoma"/>
          <w:sz w:val="20"/>
          <w:szCs w:val="20"/>
        </w:rPr>
      </w:pPr>
      <w:r w:rsidRPr="002A209D">
        <w:rPr>
          <w:rFonts w:ascii="Tahoma" w:hAnsi="Tahoma" w:cs="Tahoma"/>
          <w:sz w:val="20"/>
          <w:szCs w:val="20"/>
        </w:rPr>
        <w:t>Solar System (</w:t>
      </w:r>
      <w:r w:rsidR="000978AD" w:rsidRPr="002A209D">
        <w:rPr>
          <w:rFonts w:ascii="Tahoma" w:hAnsi="Tahoma" w:cs="Tahoma"/>
          <w:sz w:val="20"/>
          <w:szCs w:val="20"/>
        </w:rPr>
        <w:t>Taught from January 8</w:t>
      </w:r>
      <w:r w:rsidR="000978AD" w:rsidRPr="002A209D">
        <w:rPr>
          <w:rFonts w:ascii="Tahoma" w:hAnsi="Tahoma" w:cs="Tahoma"/>
          <w:sz w:val="20"/>
          <w:szCs w:val="20"/>
          <w:vertAlign w:val="superscript"/>
        </w:rPr>
        <w:t>th</w:t>
      </w:r>
      <w:r w:rsidR="000978AD" w:rsidRPr="002A209D">
        <w:rPr>
          <w:rFonts w:ascii="Tahoma" w:hAnsi="Tahoma" w:cs="Tahoma"/>
          <w:sz w:val="20"/>
          <w:szCs w:val="20"/>
        </w:rPr>
        <w:t xml:space="preserve"> – February 2</w:t>
      </w:r>
      <w:r w:rsidR="000978AD" w:rsidRPr="002A209D">
        <w:rPr>
          <w:rFonts w:ascii="Tahoma" w:hAnsi="Tahoma" w:cs="Tahoma"/>
          <w:sz w:val="20"/>
          <w:szCs w:val="20"/>
          <w:vertAlign w:val="superscript"/>
        </w:rPr>
        <w:t>nd</w:t>
      </w:r>
      <w:r w:rsidR="000978AD" w:rsidRPr="002A209D">
        <w:rPr>
          <w:rFonts w:ascii="Tahoma" w:hAnsi="Tahoma" w:cs="Tahoma"/>
          <w:sz w:val="20"/>
          <w:szCs w:val="20"/>
        </w:rPr>
        <w:t>)</w:t>
      </w:r>
    </w:p>
    <w:p w14:paraId="59D82538" w14:textId="2EA96D43" w:rsidR="00514CDA" w:rsidRPr="002A209D" w:rsidRDefault="00514CDA" w:rsidP="00E253A4">
      <w:pPr>
        <w:pStyle w:val="ListParagraph"/>
        <w:numPr>
          <w:ilvl w:val="0"/>
          <w:numId w:val="28"/>
        </w:numPr>
        <w:rPr>
          <w:rFonts w:ascii="Tahoma" w:hAnsi="Tahoma" w:cs="Tahoma"/>
          <w:i/>
          <w:iCs/>
          <w:sz w:val="20"/>
          <w:szCs w:val="20"/>
        </w:rPr>
      </w:pPr>
      <w:r w:rsidRPr="002A209D">
        <w:rPr>
          <w:rFonts w:ascii="Tahoma" w:hAnsi="Tahoma" w:cs="Tahoma"/>
          <w:i/>
          <w:iCs/>
          <w:sz w:val="20"/>
          <w:szCs w:val="20"/>
        </w:rPr>
        <w:t>Unit 5: Earth, Moon, and Sun</w:t>
      </w:r>
    </w:p>
    <w:p w14:paraId="54048673" w14:textId="004384C4" w:rsidR="00244722" w:rsidRPr="002A209D" w:rsidRDefault="007A172D" w:rsidP="00244722">
      <w:pPr>
        <w:pStyle w:val="ListParagraph"/>
        <w:numPr>
          <w:ilvl w:val="0"/>
          <w:numId w:val="37"/>
        </w:numPr>
        <w:rPr>
          <w:rFonts w:ascii="Tahoma" w:hAnsi="Tahoma" w:cs="Tahoma"/>
          <w:sz w:val="20"/>
          <w:szCs w:val="20"/>
        </w:rPr>
      </w:pPr>
      <w:r w:rsidRPr="002A209D">
        <w:rPr>
          <w:rFonts w:ascii="Tahoma" w:hAnsi="Tahoma" w:cs="Tahoma"/>
          <w:sz w:val="20"/>
          <w:szCs w:val="20"/>
        </w:rPr>
        <w:t>Phases of the Moon and Seasons (Taught from February 5</w:t>
      </w:r>
      <w:r w:rsidRPr="002A209D">
        <w:rPr>
          <w:rFonts w:ascii="Tahoma" w:hAnsi="Tahoma" w:cs="Tahoma"/>
          <w:sz w:val="20"/>
          <w:szCs w:val="20"/>
          <w:vertAlign w:val="superscript"/>
        </w:rPr>
        <w:t>th</w:t>
      </w:r>
      <w:r w:rsidRPr="002A209D">
        <w:rPr>
          <w:rFonts w:ascii="Tahoma" w:hAnsi="Tahoma" w:cs="Tahoma"/>
          <w:sz w:val="20"/>
          <w:szCs w:val="20"/>
        </w:rPr>
        <w:t xml:space="preserve"> – March 1</w:t>
      </w:r>
      <w:r w:rsidRPr="002A209D">
        <w:rPr>
          <w:rFonts w:ascii="Tahoma" w:hAnsi="Tahoma" w:cs="Tahoma"/>
          <w:sz w:val="20"/>
          <w:szCs w:val="20"/>
          <w:vertAlign w:val="superscript"/>
        </w:rPr>
        <w:t>st</w:t>
      </w:r>
      <w:r w:rsidRPr="002A209D">
        <w:rPr>
          <w:rFonts w:ascii="Tahoma" w:hAnsi="Tahoma" w:cs="Tahoma"/>
          <w:sz w:val="20"/>
          <w:szCs w:val="20"/>
        </w:rPr>
        <w:t>)</w:t>
      </w:r>
    </w:p>
    <w:p w14:paraId="1D160CAC" w14:textId="4BE9D736" w:rsidR="00D246D6" w:rsidRPr="002A209D" w:rsidRDefault="00D246D6" w:rsidP="00D246D6">
      <w:pPr>
        <w:pStyle w:val="ListParagraph"/>
        <w:numPr>
          <w:ilvl w:val="0"/>
          <w:numId w:val="28"/>
        </w:numPr>
        <w:rPr>
          <w:rFonts w:ascii="Tahoma" w:hAnsi="Tahoma" w:cs="Tahoma"/>
          <w:i/>
          <w:iCs/>
          <w:sz w:val="20"/>
          <w:szCs w:val="20"/>
        </w:rPr>
      </w:pPr>
      <w:r w:rsidRPr="002A209D">
        <w:rPr>
          <w:rFonts w:ascii="Tahoma" w:hAnsi="Tahoma" w:cs="Tahoma"/>
          <w:i/>
          <w:iCs/>
          <w:sz w:val="20"/>
          <w:szCs w:val="20"/>
        </w:rPr>
        <w:t>Unit 6: Human Impact</w:t>
      </w:r>
    </w:p>
    <w:p w14:paraId="3658C4B8" w14:textId="642A239E" w:rsidR="00D246D6" w:rsidRPr="002A209D" w:rsidRDefault="00F717F8" w:rsidP="00D246D6">
      <w:pPr>
        <w:pStyle w:val="ListParagraph"/>
        <w:numPr>
          <w:ilvl w:val="0"/>
          <w:numId w:val="36"/>
        </w:numPr>
        <w:rPr>
          <w:rFonts w:ascii="Tahoma" w:hAnsi="Tahoma" w:cs="Tahoma"/>
          <w:i/>
          <w:iCs/>
          <w:sz w:val="20"/>
          <w:szCs w:val="20"/>
        </w:rPr>
      </w:pPr>
      <w:r w:rsidRPr="002A209D">
        <w:rPr>
          <w:rFonts w:ascii="Tahoma" w:hAnsi="Tahoma" w:cs="Tahoma"/>
          <w:sz w:val="20"/>
          <w:szCs w:val="20"/>
        </w:rPr>
        <w:t>Humans and the Environment (Taught from</w:t>
      </w:r>
      <w:r w:rsidR="00624310" w:rsidRPr="002A209D">
        <w:rPr>
          <w:rFonts w:ascii="Tahoma" w:hAnsi="Tahoma" w:cs="Tahoma"/>
          <w:sz w:val="20"/>
          <w:szCs w:val="20"/>
        </w:rPr>
        <w:t xml:space="preserve"> March 4</w:t>
      </w:r>
      <w:r w:rsidR="00624310" w:rsidRPr="002A209D">
        <w:rPr>
          <w:rFonts w:ascii="Tahoma" w:hAnsi="Tahoma" w:cs="Tahoma"/>
          <w:sz w:val="20"/>
          <w:szCs w:val="20"/>
          <w:vertAlign w:val="superscript"/>
        </w:rPr>
        <w:t>th</w:t>
      </w:r>
      <w:r w:rsidR="00624310" w:rsidRPr="002A209D">
        <w:rPr>
          <w:rFonts w:ascii="Tahoma" w:hAnsi="Tahoma" w:cs="Tahoma"/>
          <w:sz w:val="20"/>
          <w:szCs w:val="20"/>
        </w:rPr>
        <w:t xml:space="preserve"> – </w:t>
      </w:r>
      <w:r w:rsidR="00B97AF7" w:rsidRPr="002A209D">
        <w:rPr>
          <w:rFonts w:ascii="Tahoma" w:hAnsi="Tahoma" w:cs="Tahoma"/>
          <w:sz w:val="20"/>
          <w:szCs w:val="20"/>
        </w:rPr>
        <w:t>April 5</w:t>
      </w:r>
      <w:r w:rsidR="00B97AF7" w:rsidRPr="002A209D">
        <w:rPr>
          <w:rFonts w:ascii="Tahoma" w:hAnsi="Tahoma" w:cs="Tahoma"/>
          <w:sz w:val="20"/>
          <w:szCs w:val="20"/>
          <w:vertAlign w:val="superscript"/>
        </w:rPr>
        <w:t>th</w:t>
      </w:r>
      <w:r w:rsidR="00B97AF7" w:rsidRPr="002A209D">
        <w:rPr>
          <w:rFonts w:ascii="Tahoma" w:hAnsi="Tahoma" w:cs="Tahoma"/>
          <w:sz w:val="20"/>
          <w:szCs w:val="20"/>
        </w:rPr>
        <w:t>)</w:t>
      </w:r>
    </w:p>
    <w:p w14:paraId="421AB2C8" w14:textId="301640BF" w:rsidR="00B97AF7" w:rsidRPr="002A209D" w:rsidRDefault="00F717F8" w:rsidP="00B97AF7">
      <w:pPr>
        <w:pStyle w:val="ListParagraph"/>
        <w:numPr>
          <w:ilvl w:val="0"/>
          <w:numId w:val="28"/>
        </w:numPr>
        <w:rPr>
          <w:rFonts w:ascii="Tahoma" w:hAnsi="Tahoma" w:cs="Tahoma"/>
          <w:i/>
          <w:iCs/>
          <w:sz w:val="20"/>
          <w:szCs w:val="20"/>
        </w:rPr>
      </w:pPr>
      <w:r w:rsidRPr="002A209D">
        <w:rPr>
          <w:rFonts w:ascii="Tahoma" w:hAnsi="Tahoma" w:cs="Tahoma"/>
          <w:i/>
          <w:iCs/>
          <w:sz w:val="20"/>
          <w:szCs w:val="20"/>
        </w:rPr>
        <w:t>Unit 7</w:t>
      </w:r>
      <w:r w:rsidR="00624310" w:rsidRPr="002A209D">
        <w:rPr>
          <w:rFonts w:ascii="Tahoma" w:hAnsi="Tahoma" w:cs="Tahoma"/>
          <w:i/>
          <w:iCs/>
          <w:sz w:val="20"/>
          <w:szCs w:val="20"/>
        </w:rPr>
        <w:t>: Review for Georgia Milestones</w:t>
      </w:r>
    </w:p>
    <w:p w14:paraId="140B8173" w14:textId="21BD1CD2" w:rsidR="00DD082D" w:rsidRPr="002A209D" w:rsidRDefault="00B97AF7" w:rsidP="00DD082D">
      <w:pPr>
        <w:pStyle w:val="ListParagraph"/>
        <w:numPr>
          <w:ilvl w:val="0"/>
          <w:numId w:val="39"/>
        </w:numPr>
        <w:rPr>
          <w:rFonts w:ascii="Tahoma" w:hAnsi="Tahoma" w:cs="Tahoma"/>
        </w:rPr>
      </w:pPr>
      <w:r w:rsidRPr="002A209D">
        <w:rPr>
          <w:rFonts w:ascii="Tahoma" w:hAnsi="Tahoma" w:cs="Tahoma"/>
          <w:sz w:val="20"/>
          <w:szCs w:val="20"/>
        </w:rPr>
        <w:t xml:space="preserve">Taught from April </w:t>
      </w:r>
      <w:r w:rsidR="002A209D" w:rsidRPr="002A209D">
        <w:rPr>
          <w:rFonts w:ascii="Tahoma" w:hAnsi="Tahoma" w:cs="Tahoma"/>
          <w:sz w:val="20"/>
          <w:szCs w:val="20"/>
        </w:rPr>
        <w:t>15</w:t>
      </w:r>
      <w:r w:rsidR="002A209D" w:rsidRPr="002A209D">
        <w:rPr>
          <w:rFonts w:ascii="Tahoma" w:hAnsi="Tahoma" w:cs="Tahoma"/>
          <w:sz w:val="20"/>
          <w:szCs w:val="20"/>
          <w:vertAlign w:val="superscript"/>
        </w:rPr>
        <w:t>th</w:t>
      </w:r>
      <w:r w:rsidR="002A209D" w:rsidRPr="002A209D">
        <w:rPr>
          <w:rFonts w:ascii="Tahoma" w:hAnsi="Tahoma" w:cs="Tahoma"/>
          <w:sz w:val="20"/>
          <w:szCs w:val="20"/>
        </w:rPr>
        <w:t xml:space="preserve"> – End of the School Year</w:t>
      </w:r>
    </w:p>
    <w:p w14:paraId="448A11E4" w14:textId="160D237B" w:rsidR="006A44A4" w:rsidRDefault="006A44A4" w:rsidP="006A44A4">
      <w:pPr>
        <w:jc w:val="center"/>
        <w:rPr>
          <w:rFonts w:ascii="Copperplate Gothic Bold" w:hAnsi="Copperplate Gothic Bold"/>
          <w:b/>
          <w:bCs/>
          <w:u w:val="single"/>
        </w:rPr>
      </w:pPr>
      <w:r w:rsidRPr="007A30B4">
        <w:rPr>
          <w:rFonts w:ascii="Copperplate Gothic Bold" w:hAnsi="Copperplate Gothic Bold"/>
          <w:b/>
          <w:bCs/>
          <w:u w:val="single"/>
        </w:rPr>
        <w:lastRenderedPageBreak/>
        <w:t>What is my Teaching Philosophy?</w:t>
      </w:r>
    </w:p>
    <w:p w14:paraId="1116D4D1" w14:textId="4EB88840" w:rsidR="00A21CC8" w:rsidRPr="00A21CC8" w:rsidRDefault="00A21CC8" w:rsidP="00A21CC8">
      <w:pPr>
        <w:rPr>
          <w:rFonts w:ascii="Tahoma" w:hAnsi="Tahoma" w:cs="Tahoma"/>
        </w:rPr>
      </w:pPr>
      <w:r>
        <w:rPr>
          <w:rFonts w:ascii="Copperplate Gothic Bold" w:hAnsi="Copperplate Gothic Bold"/>
        </w:rPr>
        <w:tab/>
      </w:r>
      <w:r>
        <w:rPr>
          <w:rFonts w:ascii="Tahoma" w:hAnsi="Tahoma" w:cs="Tahoma"/>
        </w:rPr>
        <w:t xml:space="preserve">My teaching philosophy stems from us as role models. </w:t>
      </w:r>
      <w:r w:rsidR="005F4D1D">
        <w:rPr>
          <w:rFonts w:ascii="Tahoma" w:hAnsi="Tahoma" w:cs="Tahoma"/>
        </w:rPr>
        <w:t>In this time of their lives, s</w:t>
      </w:r>
      <w:r>
        <w:rPr>
          <w:rFonts w:ascii="Tahoma" w:hAnsi="Tahoma" w:cs="Tahoma"/>
        </w:rPr>
        <w:t xml:space="preserve">tudents are looking for role models to help them guide through life. </w:t>
      </w:r>
      <w:r w:rsidR="005F4D1D">
        <w:rPr>
          <w:rFonts w:ascii="Tahoma" w:hAnsi="Tahoma" w:cs="Tahoma"/>
        </w:rPr>
        <w:t xml:space="preserve">They are wanting a positive climate and culture inside the classroom and school and are willing for a support system. It’s my job as an </w:t>
      </w:r>
      <w:r w:rsidR="005F4D1D" w:rsidRPr="009446CE">
        <w:rPr>
          <w:rFonts w:ascii="Tahoma" w:hAnsi="Tahoma" w:cs="Tahoma"/>
        </w:rPr>
        <w:t>educator</w:t>
      </w:r>
      <w:r w:rsidR="005F4D1D">
        <w:rPr>
          <w:rFonts w:ascii="Tahoma" w:hAnsi="Tahoma" w:cs="Tahoma"/>
        </w:rPr>
        <w:t xml:space="preserve"> to provide activities and an environment that is led by encouragement, teamwork with students, determination, grit, and communication to build students to the best that they can be.</w:t>
      </w:r>
      <w:r w:rsidR="009446CE">
        <w:rPr>
          <w:rFonts w:ascii="Tahoma" w:hAnsi="Tahoma" w:cs="Tahoma"/>
        </w:rPr>
        <w:t xml:space="preserve"> The teacher will also need to same attitude of teaching to fellow educators, custodians, and administration for the students to follow their example. Education provides the bridge of intelligence that students will use to problem solve real life scenarios</w:t>
      </w:r>
      <w:r w:rsidR="00D06FAE">
        <w:rPr>
          <w:rFonts w:ascii="Tahoma" w:hAnsi="Tahoma" w:cs="Tahoma"/>
        </w:rPr>
        <w:t>.</w:t>
      </w:r>
      <w:r w:rsidR="009446CE">
        <w:rPr>
          <w:rFonts w:ascii="Tahoma" w:hAnsi="Tahoma" w:cs="Tahoma"/>
        </w:rPr>
        <w:t xml:space="preserve"> </w:t>
      </w:r>
    </w:p>
    <w:p w14:paraId="3F5A13AC" w14:textId="77777777" w:rsidR="006A44A4" w:rsidRPr="007A30B4" w:rsidRDefault="006A44A4" w:rsidP="00FA0CA5">
      <w:pPr>
        <w:rPr>
          <w:rFonts w:ascii="Copperplate Gothic Bold" w:hAnsi="Copperplate Gothic Bold"/>
          <w:b/>
          <w:bCs/>
          <w:u w:val="single"/>
        </w:rPr>
      </w:pPr>
    </w:p>
    <w:p w14:paraId="243538F1" w14:textId="7C7CCAD6" w:rsidR="006A44A4" w:rsidRPr="002A209D" w:rsidRDefault="006A44A4" w:rsidP="006A44A4">
      <w:pPr>
        <w:jc w:val="center"/>
        <w:rPr>
          <w:rFonts w:ascii="Copperplate Gothic Bold" w:hAnsi="Copperplate Gothic Bold"/>
          <w:b/>
          <w:bCs/>
          <w:sz w:val="20"/>
          <w:szCs w:val="20"/>
          <w:u w:val="single"/>
        </w:rPr>
      </w:pPr>
      <w:r w:rsidRPr="002A209D">
        <w:rPr>
          <w:rFonts w:ascii="Copperplate Gothic Bold" w:hAnsi="Copperplate Gothic Bold"/>
          <w:b/>
          <w:bCs/>
          <w:sz w:val="20"/>
          <w:szCs w:val="20"/>
          <w:u w:val="single"/>
        </w:rPr>
        <w:t>Behavior Expectations</w:t>
      </w:r>
    </w:p>
    <w:p w14:paraId="5A7E5E97" w14:textId="2A461FBB" w:rsidR="00886FAE" w:rsidRPr="002A209D" w:rsidRDefault="00301772" w:rsidP="00886FAE">
      <w:pPr>
        <w:rPr>
          <w:rFonts w:ascii="Copperplate Gothic Bold" w:hAnsi="Copperplate Gothic Bold"/>
          <w:i/>
          <w:iCs/>
        </w:rPr>
      </w:pPr>
      <w:r w:rsidRPr="002A209D">
        <w:rPr>
          <w:rFonts w:ascii="Copperplate Gothic Bold" w:hAnsi="Copperplate Gothic Bold"/>
          <w:i/>
          <w:iCs/>
        </w:rPr>
        <w:t xml:space="preserve">My expectations </w:t>
      </w:r>
      <w:r w:rsidR="00886FAE" w:rsidRPr="002A209D">
        <w:rPr>
          <w:rFonts w:ascii="Copperplate Gothic Bold" w:hAnsi="Copperplate Gothic Bold"/>
          <w:i/>
          <w:iCs/>
        </w:rPr>
        <w:t xml:space="preserve">in </w:t>
      </w:r>
      <w:r w:rsidRPr="002A209D">
        <w:rPr>
          <w:rFonts w:ascii="Copperplate Gothic Bold" w:hAnsi="Copperplate Gothic Bold"/>
          <w:i/>
          <w:iCs/>
        </w:rPr>
        <w:t xml:space="preserve">the </w:t>
      </w:r>
      <w:r w:rsidR="00AD46CF" w:rsidRPr="002A209D">
        <w:rPr>
          <w:rFonts w:ascii="Copperplate Gothic Bold" w:hAnsi="Copperplate Gothic Bold"/>
          <w:i/>
          <w:iCs/>
        </w:rPr>
        <w:t>classroom</w:t>
      </w:r>
    </w:p>
    <w:p w14:paraId="7C374D59" w14:textId="0F8ACA75" w:rsidR="009446CE" w:rsidRPr="002A209D" w:rsidRDefault="009446CE" w:rsidP="00886FAE">
      <w:pPr>
        <w:pStyle w:val="ListParagraph"/>
        <w:numPr>
          <w:ilvl w:val="0"/>
          <w:numId w:val="15"/>
        </w:numPr>
        <w:spacing w:line="240" w:lineRule="auto"/>
        <w:rPr>
          <w:rFonts w:ascii="Tahoma" w:hAnsi="Tahoma" w:cs="Tahoma"/>
        </w:rPr>
      </w:pPr>
      <w:r w:rsidRPr="002A209D">
        <w:rPr>
          <w:rFonts w:ascii="Tahoma" w:hAnsi="Tahoma" w:cs="Tahoma"/>
        </w:rPr>
        <w:t>Treat everyone in the classroom the way you want to be treated.</w:t>
      </w:r>
    </w:p>
    <w:p w14:paraId="5A85A22D" w14:textId="0370CD27" w:rsidR="00886FAE" w:rsidRPr="002A209D" w:rsidRDefault="00886FAE" w:rsidP="00886FAE">
      <w:pPr>
        <w:pStyle w:val="ListParagraph"/>
        <w:numPr>
          <w:ilvl w:val="0"/>
          <w:numId w:val="15"/>
        </w:numPr>
        <w:spacing w:line="240" w:lineRule="auto"/>
        <w:rPr>
          <w:rFonts w:ascii="Tahoma" w:hAnsi="Tahoma" w:cs="Tahoma"/>
        </w:rPr>
      </w:pPr>
      <w:r w:rsidRPr="002A209D">
        <w:rPr>
          <w:rFonts w:ascii="Tahoma" w:hAnsi="Tahoma" w:cs="Tahoma"/>
        </w:rPr>
        <w:t>Come into class quietly and start on the Warm-Up or Opening Activity.</w:t>
      </w:r>
    </w:p>
    <w:p w14:paraId="075900B5" w14:textId="79058496" w:rsidR="00886FAE" w:rsidRPr="002A209D" w:rsidRDefault="00886FAE" w:rsidP="00886FAE">
      <w:pPr>
        <w:pStyle w:val="ListParagraph"/>
        <w:numPr>
          <w:ilvl w:val="0"/>
          <w:numId w:val="15"/>
        </w:numPr>
        <w:spacing w:line="240" w:lineRule="auto"/>
        <w:rPr>
          <w:rFonts w:ascii="Tahoma" w:hAnsi="Tahoma" w:cs="Tahoma"/>
        </w:rPr>
      </w:pPr>
      <w:r w:rsidRPr="002A209D">
        <w:rPr>
          <w:rFonts w:ascii="Tahoma" w:hAnsi="Tahoma" w:cs="Tahoma"/>
        </w:rPr>
        <w:t>Place your bookbag on the hook based on the number on your desk. Get out the materials that you will need from your bookbag.</w:t>
      </w:r>
      <w:r w:rsidR="008012F5" w:rsidRPr="002A209D">
        <w:rPr>
          <w:rFonts w:ascii="Tahoma" w:hAnsi="Tahoma" w:cs="Tahoma"/>
        </w:rPr>
        <w:t xml:space="preserve"> You will not go back to your bag if you left any materials behind. Your materials you will need will be on display as you work your opening activity.</w:t>
      </w:r>
    </w:p>
    <w:p w14:paraId="47FBB328" w14:textId="1FB376C5" w:rsidR="00886FAE" w:rsidRPr="002A209D" w:rsidRDefault="00886FAE" w:rsidP="00886FAE">
      <w:pPr>
        <w:pStyle w:val="ListParagraph"/>
        <w:numPr>
          <w:ilvl w:val="0"/>
          <w:numId w:val="15"/>
        </w:numPr>
        <w:spacing w:line="240" w:lineRule="auto"/>
        <w:rPr>
          <w:rFonts w:ascii="Tahoma" w:hAnsi="Tahoma" w:cs="Tahoma"/>
        </w:rPr>
      </w:pPr>
      <w:r w:rsidRPr="002A209D">
        <w:rPr>
          <w:rFonts w:ascii="Tahoma" w:hAnsi="Tahoma" w:cs="Tahoma"/>
        </w:rPr>
        <w:t>Raise your hand to be acknowledged if you have a question</w:t>
      </w:r>
      <w:r w:rsidR="0051639D" w:rsidRPr="002A209D">
        <w:rPr>
          <w:rFonts w:ascii="Tahoma" w:hAnsi="Tahoma" w:cs="Tahoma"/>
        </w:rPr>
        <w:t xml:space="preserve"> or answer to the class.</w:t>
      </w:r>
    </w:p>
    <w:p w14:paraId="53CA6F26" w14:textId="5D57A58F" w:rsidR="00403015" w:rsidRPr="002A209D" w:rsidRDefault="00AD46CF" w:rsidP="00886FAE">
      <w:pPr>
        <w:pStyle w:val="ListParagraph"/>
        <w:numPr>
          <w:ilvl w:val="0"/>
          <w:numId w:val="15"/>
        </w:numPr>
        <w:spacing w:line="240" w:lineRule="auto"/>
        <w:rPr>
          <w:rFonts w:ascii="Tahoma" w:hAnsi="Tahoma" w:cs="Tahoma"/>
        </w:rPr>
      </w:pPr>
      <w:r w:rsidRPr="002A209D">
        <w:rPr>
          <w:rFonts w:ascii="Tahoma" w:hAnsi="Tahoma" w:cs="Tahoma"/>
        </w:rPr>
        <w:t>Always follow the teacher’s directions</w:t>
      </w:r>
      <w:r w:rsidR="00403015" w:rsidRPr="002A209D">
        <w:rPr>
          <w:rFonts w:ascii="Tahoma" w:hAnsi="Tahoma" w:cs="Tahoma"/>
        </w:rPr>
        <w:t>.</w:t>
      </w:r>
    </w:p>
    <w:p w14:paraId="751293CE" w14:textId="6C803127" w:rsidR="00886FAE" w:rsidRPr="002A209D" w:rsidRDefault="00886FAE" w:rsidP="00886FAE">
      <w:pPr>
        <w:pStyle w:val="ListParagraph"/>
        <w:numPr>
          <w:ilvl w:val="0"/>
          <w:numId w:val="15"/>
        </w:numPr>
        <w:spacing w:line="240" w:lineRule="auto"/>
        <w:rPr>
          <w:rFonts w:ascii="Tahoma" w:hAnsi="Tahoma" w:cs="Tahoma"/>
        </w:rPr>
      </w:pPr>
      <w:r w:rsidRPr="002A209D">
        <w:rPr>
          <w:rFonts w:ascii="Tahoma" w:hAnsi="Tahoma" w:cs="Tahoma"/>
        </w:rPr>
        <w:t>Whenever someone is speaking, look to the person that is speaking and give them their undivided attention. This will give them the respect they deserve to share what they have.</w:t>
      </w:r>
    </w:p>
    <w:p w14:paraId="7ED49FEF" w14:textId="525B9455" w:rsidR="00D06FAE" w:rsidRPr="002A209D" w:rsidRDefault="00D06FAE" w:rsidP="00886FAE">
      <w:pPr>
        <w:pStyle w:val="ListParagraph"/>
        <w:numPr>
          <w:ilvl w:val="0"/>
          <w:numId w:val="15"/>
        </w:numPr>
        <w:spacing w:line="240" w:lineRule="auto"/>
        <w:rPr>
          <w:rFonts w:ascii="Tahoma" w:hAnsi="Tahoma" w:cs="Tahoma"/>
        </w:rPr>
      </w:pPr>
      <w:r w:rsidRPr="002A209D">
        <w:rPr>
          <w:rFonts w:ascii="Tahoma" w:hAnsi="Tahoma" w:cs="Tahoma"/>
        </w:rPr>
        <w:t>Keep your conversations within your group at a minimum when having discussions about the content.</w:t>
      </w:r>
    </w:p>
    <w:p w14:paraId="1E503CCC" w14:textId="7BA9F66D" w:rsidR="00301772" w:rsidRPr="002A209D" w:rsidRDefault="00301772" w:rsidP="00886FAE">
      <w:pPr>
        <w:pStyle w:val="ListParagraph"/>
        <w:numPr>
          <w:ilvl w:val="0"/>
          <w:numId w:val="15"/>
        </w:numPr>
        <w:spacing w:line="240" w:lineRule="auto"/>
        <w:rPr>
          <w:rFonts w:ascii="Tahoma" w:hAnsi="Tahoma" w:cs="Tahoma"/>
        </w:rPr>
      </w:pPr>
      <w:r w:rsidRPr="002A209D">
        <w:rPr>
          <w:rFonts w:ascii="Tahoma" w:hAnsi="Tahoma" w:cs="Tahoma"/>
        </w:rPr>
        <w:t>Dismissal</w:t>
      </w:r>
      <w:r w:rsidR="004E5AF2" w:rsidRPr="002A209D">
        <w:rPr>
          <w:rFonts w:ascii="Tahoma" w:hAnsi="Tahoma" w:cs="Tahoma"/>
        </w:rPr>
        <w:t xml:space="preserve"> will be under the teacher’s supervision. Pay attention to who is being dismissed based on your transportation.</w:t>
      </w:r>
    </w:p>
    <w:p w14:paraId="1429DAB4" w14:textId="3E798890" w:rsidR="00D06FAE" w:rsidRPr="002A209D" w:rsidRDefault="00886FAE" w:rsidP="009446CE">
      <w:pPr>
        <w:pStyle w:val="ListParagraph"/>
        <w:numPr>
          <w:ilvl w:val="0"/>
          <w:numId w:val="15"/>
        </w:numPr>
        <w:spacing w:line="240" w:lineRule="auto"/>
        <w:rPr>
          <w:rFonts w:ascii="Tahoma" w:hAnsi="Tahoma" w:cs="Tahoma"/>
        </w:rPr>
      </w:pPr>
      <w:r w:rsidRPr="002A209D">
        <w:rPr>
          <w:rFonts w:ascii="Tahoma" w:hAnsi="Tahoma" w:cs="Tahoma"/>
        </w:rPr>
        <w:t xml:space="preserve">Above all, if you need help with any problem, ASK QUESTIONS! Chances are another classmate might have the same </w:t>
      </w:r>
      <w:r w:rsidR="00D06FAE" w:rsidRPr="002A209D">
        <w:rPr>
          <w:rFonts w:ascii="Tahoma" w:hAnsi="Tahoma" w:cs="Tahoma"/>
        </w:rPr>
        <w:t>question as you</w:t>
      </w:r>
      <w:r w:rsidR="00403015" w:rsidRPr="002A209D">
        <w:rPr>
          <w:rFonts w:ascii="Tahoma" w:hAnsi="Tahoma" w:cs="Tahoma"/>
        </w:rPr>
        <w:t>.</w:t>
      </w:r>
      <w:r w:rsidRPr="002A209D">
        <w:rPr>
          <w:rFonts w:ascii="Tahoma" w:hAnsi="Tahoma" w:cs="Tahoma"/>
        </w:rPr>
        <w:t xml:space="preserve"> </w:t>
      </w:r>
    </w:p>
    <w:p w14:paraId="71057C38" w14:textId="2497E2D5" w:rsidR="00886FAE" w:rsidRPr="003B64D2" w:rsidRDefault="00886FAE" w:rsidP="00D06FAE">
      <w:pPr>
        <w:spacing w:line="240" w:lineRule="auto"/>
        <w:rPr>
          <w:rFonts w:ascii="Tahoma" w:hAnsi="Tahoma" w:cs="Tahoma"/>
          <w:i/>
          <w:iCs/>
          <w:sz w:val="20"/>
          <w:szCs w:val="20"/>
        </w:rPr>
      </w:pPr>
      <w:r w:rsidRPr="003B64D2">
        <w:rPr>
          <w:rFonts w:ascii="Copperplate Gothic Bold" w:eastAsia="Times New Roman" w:hAnsi="Copperplate Gothic Bold" w:cs="Tahoma"/>
          <w:i/>
          <w:iCs/>
        </w:rPr>
        <w:t>Consequences (Will Follow the Hephzibah Middle School Wide Plan)</w:t>
      </w:r>
    </w:p>
    <w:p w14:paraId="6C0A9792" w14:textId="6D65AB4E" w:rsidR="00886FAE" w:rsidRPr="00886FAE" w:rsidRDefault="00886FAE" w:rsidP="00886FAE">
      <w:pPr>
        <w:pStyle w:val="ListParagraph"/>
        <w:numPr>
          <w:ilvl w:val="0"/>
          <w:numId w:val="16"/>
        </w:numPr>
        <w:spacing w:line="240" w:lineRule="auto"/>
        <w:rPr>
          <w:rFonts w:ascii="Tahoma" w:hAnsi="Tahoma" w:cs="Tahoma"/>
        </w:rPr>
      </w:pPr>
      <w:r w:rsidRPr="00886FAE">
        <w:rPr>
          <w:rFonts w:ascii="Tahoma" w:hAnsi="Tahoma" w:cs="Tahoma"/>
        </w:rPr>
        <w:t>Student-Teacher Conference</w:t>
      </w:r>
    </w:p>
    <w:p w14:paraId="796A1D75" w14:textId="77777777" w:rsidR="00886FAE" w:rsidRPr="00886FAE" w:rsidRDefault="00886FAE" w:rsidP="00886FAE">
      <w:pPr>
        <w:pStyle w:val="ListParagraph"/>
        <w:numPr>
          <w:ilvl w:val="0"/>
          <w:numId w:val="16"/>
        </w:numPr>
        <w:spacing w:line="240" w:lineRule="auto"/>
        <w:rPr>
          <w:rFonts w:ascii="Times New Roman" w:eastAsia="Times New Roman" w:hAnsi="Times New Roman" w:cs="Times New Roman"/>
          <w:sz w:val="24"/>
          <w:szCs w:val="24"/>
        </w:rPr>
      </w:pPr>
      <w:r>
        <w:rPr>
          <w:rFonts w:ascii="Tahoma" w:hAnsi="Tahoma" w:cs="Tahoma"/>
        </w:rPr>
        <w:t>Verbal Warning/ Time-Out on Grade Level</w:t>
      </w:r>
    </w:p>
    <w:p w14:paraId="69AF88CE" w14:textId="77777777" w:rsidR="00886FAE" w:rsidRPr="00886FAE" w:rsidRDefault="00886FAE" w:rsidP="00886FAE">
      <w:pPr>
        <w:pStyle w:val="ListParagraph"/>
        <w:numPr>
          <w:ilvl w:val="0"/>
          <w:numId w:val="16"/>
        </w:numPr>
        <w:spacing w:line="240" w:lineRule="auto"/>
        <w:rPr>
          <w:rFonts w:ascii="Times New Roman" w:eastAsia="Times New Roman" w:hAnsi="Times New Roman" w:cs="Times New Roman"/>
          <w:sz w:val="24"/>
          <w:szCs w:val="24"/>
        </w:rPr>
      </w:pPr>
      <w:r>
        <w:rPr>
          <w:rFonts w:ascii="Tahoma" w:hAnsi="Tahoma" w:cs="Tahoma"/>
        </w:rPr>
        <w:t>Contact Parent/Guardian</w:t>
      </w:r>
    </w:p>
    <w:p w14:paraId="3165B5C7" w14:textId="77777777" w:rsidR="00886FAE" w:rsidRPr="00886FAE" w:rsidRDefault="00886FAE" w:rsidP="00886FAE">
      <w:pPr>
        <w:pStyle w:val="ListParagraph"/>
        <w:numPr>
          <w:ilvl w:val="0"/>
          <w:numId w:val="16"/>
        </w:numPr>
        <w:spacing w:line="240" w:lineRule="auto"/>
        <w:rPr>
          <w:rFonts w:ascii="Times New Roman" w:eastAsia="Times New Roman" w:hAnsi="Times New Roman" w:cs="Times New Roman"/>
          <w:sz w:val="24"/>
          <w:szCs w:val="24"/>
        </w:rPr>
      </w:pPr>
      <w:r>
        <w:rPr>
          <w:rFonts w:ascii="Tahoma" w:hAnsi="Tahoma" w:cs="Tahoma"/>
        </w:rPr>
        <w:t>Parental Conference</w:t>
      </w:r>
    </w:p>
    <w:p w14:paraId="4BA53637" w14:textId="39FA94CA" w:rsidR="00886FAE" w:rsidRPr="00886FAE" w:rsidRDefault="00886FAE" w:rsidP="00886FAE">
      <w:pPr>
        <w:pStyle w:val="ListParagraph"/>
        <w:numPr>
          <w:ilvl w:val="0"/>
          <w:numId w:val="16"/>
        </w:numPr>
        <w:spacing w:line="240" w:lineRule="auto"/>
        <w:rPr>
          <w:rFonts w:ascii="Times New Roman" w:eastAsia="Times New Roman" w:hAnsi="Times New Roman" w:cs="Times New Roman"/>
          <w:sz w:val="24"/>
          <w:szCs w:val="24"/>
        </w:rPr>
      </w:pPr>
      <w:r>
        <w:rPr>
          <w:rFonts w:ascii="Tahoma" w:hAnsi="Tahoma" w:cs="Tahoma"/>
        </w:rPr>
        <w:t>Referral to Administration</w:t>
      </w:r>
    </w:p>
    <w:p w14:paraId="003C4463" w14:textId="76E1727D" w:rsidR="00A56961" w:rsidRDefault="00872738" w:rsidP="00872738">
      <w:pPr>
        <w:pStyle w:val="ListParagraph"/>
        <w:numPr>
          <w:ilvl w:val="0"/>
          <w:numId w:val="18"/>
        </w:numPr>
        <w:spacing w:line="240" w:lineRule="auto"/>
        <w:rPr>
          <w:rFonts w:ascii="Tahoma" w:hAnsi="Tahoma" w:cs="Tahoma"/>
          <w:i/>
          <w:iCs/>
          <w:sz w:val="20"/>
          <w:szCs w:val="20"/>
        </w:rPr>
      </w:pPr>
      <w:r w:rsidRPr="00872738">
        <w:rPr>
          <w:rFonts w:ascii="Tahoma" w:hAnsi="Tahoma" w:cs="Tahoma"/>
          <w:i/>
          <w:iCs/>
          <w:sz w:val="20"/>
          <w:szCs w:val="20"/>
        </w:rPr>
        <w:t>Don’t think about me punishing as a problem. See it as getting better! We ALL make mistakes, and there’s no shame in making them</w:t>
      </w:r>
      <w:r w:rsidR="00DD082D">
        <w:rPr>
          <w:rFonts w:ascii="Tahoma" w:hAnsi="Tahoma" w:cs="Tahoma"/>
          <w:i/>
          <w:iCs/>
          <w:sz w:val="20"/>
          <w:szCs w:val="20"/>
        </w:rPr>
        <w:t>!</w:t>
      </w:r>
    </w:p>
    <w:p w14:paraId="1E0DE7F8" w14:textId="77777777" w:rsidR="002A209D" w:rsidRDefault="002A209D" w:rsidP="002A209D">
      <w:pPr>
        <w:spacing w:line="240" w:lineRule="auto"/>
        <w:rPr>
          <w:rFonts w:ascii="Tahoma" w:hAnsi="Tahoma" w:cs="Tahoma"/>
          <w:i/>
          <w:iCs/>
          <w:sz w:val="20"/>
          <w:szCs w:val="20"/>
        </w:rPr>
      </w:pPr>
    </w:p>
    <w:p w14:paraId="452E3077" w14:textId="77777777" w:rsidR="002A209D" w:rsidRDefault="002A209D" w:rsidP="002A209D">
      <w:pPr>
        <w:spacing w:line="240" w:lineRule="auto"/>
        <w:rPr>
          <w:rFonts w:ascii="Tahoma" w:hAnsi="Tahoma" w:cs="Tahoma"/>
          <w:i/>
          <w:iCs/>
          <w:sz w:val="20"/>
          <w:szCs w:val="20"/>
        </w:rPr>
      </w:pPr>
    </w:p>
    <w:p w14:paraId="3DA38A0E" w14:textId="77777777" w:rsidR="002A209D" w:rsidRPr="002A209D" w:rsidRDefault="002A209D" w:rsidP="002A209D">
      <w:pPr>
        <w:spacing w:line="240" w:lineRule="auto"/>
        <w:rPr>
          <w:rFonts w:ascii="Tahoma" w:hAnsi="Tahoma" w:cs="Tahoma"/>
          <w:i/>
          <w:iCs/>
          <w:sz w:val="20"/>
          <w:szCs w:val="20"/>
        </w:rPr>
      </w:pPr>
    </w:p>
    <w:p w14:paraId="0126CEF6" w14:textId="77777777" w:rsidR="00DD082D" w:rsidRPr="007A30B4" w:rsidRDefault="00DD082D" w:rsidP="00DD082D"/>
    <w:p w14:paraId="171EFEAD" w14:textId="4FCB8B69" w:rsidR="006A44A4" w:rsidRPr="00DD082D" w:rsidRDefault="006A44A4" w:rsidP="006A44A4">
      <w:pPr>
        <w:jc w:val="center"/>
        <w:rPr>
          <w:rFonts w:ascii="Copperplate Gothic Bold" w:hAnsi="Copperplate Gothic Bold"/>
          <w:b/>
          <w:bCs/>
          <w:sz w:val="20"/>
          <w:szCs w:val="20"/>
          <w:u w:val="single"/>
        </w:rPr>
      </w:pPr>
      <w:r w:rsidRPr="00DD082D">
        <w:rPr>
          <w:rFonts w:ascii="Copperplate Gothic Bold" w:hAnsi="Copperplate Gothic Bold"/>
          <w:b/>
          <w:bCs/>
          <w:sz w:val="20"/>
          <w:szCs w:val="20"/>
          <w:u w:val="single"/>
        </w:rPr>
        <w:lastRenderedPageBreak/>
        <w:t>Hephzibah Middle School Grading Policy</w:t>
      </w:r>
    </w:p>
    <w:p w14:paraId="4EB016C8" w14:textId="50BBC5F0" w:rsidR="00EA45E6" w:rsidRPr="00DD082D" w:rsidRDefault="00EA45E6" w:rsidP="00EA45E6">
      <w:pPr>
        <w:rPr>
          <w:rFonts w:ascii="Tahoma" w:hAnsi="Tahoma" w:cs="Tahoma"/>
          <w:i/>
          <w:iCs/>
          <w:sz w:val="20"/>
          <w:szCs w:val="20"/>
        </w:rPr>
      </w:pPr>
      <w:r w:rsidRPr="00DD082D">
        <w:rPr>
          <w:rFonts w:ascii="Tahoma" w:hAnsi="Tahoma" w:cs="Tahoma"/>
          <w:i/>
          <w:iCs/>
          <w:sz w:val="20"/>
          <w:szCs w:val="20"/>
        </w:rPr>
        <w:t>Late Work Policy</w:t>
      </w:r>
    </w:p>
    <w:p w14:paraId="4EA56912" w14:textId="4D3D3C81" w:rsidR="008846C6" w:rsidRPr="00DD082D" w:rsidRDefault="008846C6" w:rsidP="008846C6">
      <w:pPr>
        <w:pStyle w:val="ListParagraph"/>
        <w:numPr>
          <w:ilvl w:val="0"/>
          <w:numId w:val="1"/>
        </w:numPr>
        <w:rPr>
          <w:rFonts w:ascii="Tahoma" w:hAnsi="Tahoma" w:cs="Tahoma"/>
          <w:sz w:val="20"/>
          <w:szCs w:val="20"/>
        </w:rPr>
      </w:pPr>
      <w:r w:rsidRPr="00DD082D">
        <w:rPr>
          <w:rFonts w:ascii="Tahoma" w:hAnsi="Tahoma" w:cs="Tahoma"/>
          <w:sz w:val="20"/>
          <w:szCs w:val="20"/>
        </w:rPr>
        <w:t>Students are expected to complete and turn in assignments by the assigned due date. If you are absent</w:t>
      </w:r>
      <w:r w:rsidR="00B04238" w:rsidRPr="00DD082D">
        <w:rPr>
          <w:rFonts w:ascii="Tahoma" w:hAnsi="Tahoma" w:cs="Tahoma"/>
          <w:sz w:val="20"/>
          <w:szCs w:val="20"/>
        </w:rPr>
        <w:t xml:space="preserve"> on the day the assignment is due, please turn in your assignment the day you return.</w:t>
      </w:r>
      <w:r w:rsidR="00A21CC8" w:rsidRPr="00DD082D">
        <w:rPr>
          <w:rFonts w:ascii="Tahoma" w:hAnsi="Tahoma" w:cs="Tahoma"/>
          <w:sz w:val="20"/>
          <w:szCs w:val="20"/>
        </w:rPr>
        <w:t xml:space="preserve"> I will reserve a drop box for students that need to turn in late assignments.</w:t>
      </w:r>
    </w:p>
    <w:p w14:paraId="2CD67F8D" w14:textId="7EB349F5" w:rsidR="00EA45E6" w:rsidRPr="00DD082D" w:rsidRDefault="00EA45E6" w:rsidP="00EA45E6">
      <w:pPr>
        <w:rPr>
          <w:rFonts w:ascii="Tahoma" w:hAnsi="Tahoma" w:cs="Tahoma"/>
          <w:i/>
          <w:iCs/>
          <w:sz w:val="20"/>
          <w:szCs w:val="20"/>
        </w:rPr>
      </w:pPr>
      <w:r w:rsidRPr="00DD082D">
        <w:rPr>
          <w:rFonts w:ascii="Tahoma" w:hAnsi="Tahoma" w:cs="Tahoma"/>
          <w:i/>
          <w:iCs/>
          <w:sz w:val="20"/>
          <w:szCs w:val="20"/>
        </w:rPr>
        <w:t>Missing Work</w:t>
      </w:r>
    </w:p>
    <w:p w14:paraId="3F2935EA" w14:textId="08529B50" w:rsidR="00B04238" w:rsidRPr="00DD082D" w:rsidRDefault="00B04238" w:rsidP="00B04238">
      <w:pPr>
        <w:pStyle w:val="ListParagraph"/>
        <w:numPr>
          <w:ilvl w:val="0"/>
          <w:numId w:val="1"/>
        </w:numPr>
        <w:rPr>
          <w:rFonts w:ascii="Tahoma" w:hAnsi="Tahoma" w:cs="Tahoma"/>
          <w:sz w:val="20"/>
          <w:szCs w:val="20"/>
        </w:rPr>
      </w:pPr>
      <w:r w:rsidRPr="00DD082D">
        <w:rPr>
          <w:rFonts w:ascii="Tahoma" w:hAnsi="Tahoma" w:cs="Tahoma"/>
          <w:sz w:val="20"/>
          <w:szCs w:val="20"/>
        </w:rPr>
        <w:t>Students are expected to make-up assignments and assessment missed due to absence from school. It is the student’s responsibility to ask teachers for the make-up upon returning to class. Make-Up work MUST be completed within 5 days of returning to school.</w:t>
      </w:r>
      <w:r w:rsidR="00A21CC8" w:rsidRPr="00DD082D">
        <w:rPr>
          <w:rFonts w:ascii="Tahoma" w:hAnsi="Tahoma" w:cs="Tahoma"/>
          <w:sz w:val="20"/>
          <w:szCs w:val="20"/>
        </w:rPr>
        <w:t xml:space="preserve"> There is</w:t>
      </w:r>
      <w:r w:rsidR="005F4D1D" w:rsidRPr="00DD082D">
        <w:rPr>
          <w:rFonts w:ascii="Tahoma" w:hAnsi="Tahoma" w:cs="Tahoma"/>
          <w:sz w:val="20"/>
          <w:szCs w:val="20"/>
        </w:rPr>
        <w:t xml:space="preserve"> a bin with folders that will be reserved for students to pick up any missing work that they have to complete if they have been </w:t>
      </w:r>
      <w:r w:rsidR="005F53BE" w:rsidRPr="00DD082D">
        <w:rPr>
          <w:rFonts w:ascii="Tahoma" w:hAnsi="Tahoma" w:cs="Tahoma"/>
          <w:sz w:val="20"/>
          <w:szCs w:val="20"/>
        </w:rPr>
        <w:t>absent,</w:t>
      </w:r>
      <w:r w:rsidR="005F4D1D" w:rsidRPr="00DD082D">
        <w:rPr>
          <w:rFonts w:ascii="Tahoma" w:hAnsi="Tahoma" w:cs="Tahoma"/>
          <w:sz w:val="20"/>
          <w:szCs w:val="20"/>
        </w:rPr>
        <w:t xml:space="preserve"> or they might have missed.</w:t>
      </w:r>
    </w:p>
    <w:p w14:paraId="47D40452" w14:textId="22D6CA87" w:rsidR="00B04238" w:rsidRPr="00DD082D" w:rsidRDefault="00B04238" w:rsidP="00B04238">
      <w:pPr>
        <w:rPr>
          <w:rFonts w:ascii="Tahoma" w:hAnsi="Tahoma" w:cs="Tahoma"/>
          <w:i/>
          <w:iCs/>
          <w:sz w:val="20"/>
          <w:szCs w:val="20"/>
        </w:rPr>
      </w:pPr>
      <w:r w:rsidRPr="00DD082D">
        <w:rPr>
          <w:rFonts w:ascii="Tahoma" w:hAnsi="Tahoma" w:cs="Tahoma"/>
          <w:i/>
          <w:iCs/>
          <w:sz w:val="20"/>
          <w:szCs w:val="20"/>
        </w:rPr>
        <w:t>Homework</w:t>
      </w:r>
    </w:p>
    <w:p w14:paraId="25246893" w14:textId="1BC83A53" w:rsidR="00B04238" w:rsidRPr="00DD082D" w:rsidRDefault="00B04238" w:rsidP="00B04238">
      <w:pPr>
        <w:pStyle w:val="ListParagraph"/>
        <w:numPr>
          <w:ilvl w:val="0"/>
          <w:numId w:val="1"/>
        </w:numPr>
        <w:rPr>
          <w:rFonts w:ascii="Tahoma" w:hAnsi="Tahoma" w:cs="Tahoma"/>
          <w:sz w:val="20"/>
          <w:szCs w:val="20"/>
        </w:rPr>
      </w:pPr>
      <w:r w:rsidRPr="00DD082D">
        <w:rPr>
          <w:rFonts w:ascii="Tahoma" w:hAnsi="Tahoma" w:cs="Tahoma"/>
          <w:sz w:val="20"/>
          <w:szCs w:val="20"/>
        </w:rPr>
        <w:t>H</w:t>
      </w:r>
      <w:r w:rsidR="000D74D9" w:rsidRPr="00DD082D">
        <w:rPr>
          <w:rFonts w:ascii="Tahoma" w:hAnsi="Tahoma" w:cs="Tahoma"/>
          <w:sz w:val="20"/>
          <w:szCs w:val="20"/>
        </w:rPr>
        <w:t>omework is a valuable part of the instructional process. It allows students to practice what has been taught; it also lets parents see what students are learning and where they are in their level of understanding. Homework will be assigned and needs to be returned the next day.</w:t>
      </w:r>
      <w:r w:rsidR="005F4D1D" w:rsidRPr="00DD082D">
        <w:rPr>
          <w:rFonts w:ascii="Tahoma" w:hAnsi="Tahoma" w:cs="Tahoma"/>
          <w:sz w:val="20"/>
          <w:szCs w:val="20"/>
        </w:rPr>
        <w:t xml:space="preserve"> These announcements will be put on my Remind for students to complete.</w:t>
      </w:r>
    </w:p>
    <w:p w14:paraId="34626D47" w14:textId="3C3611FA" w:rsidR="00B04238" w:rsidRPr="00DD082D" w:rsidRDefault="00B04238" w:rsidP="00B04238">
      <w:pPr>
        <w:rPr>
          <w:rFonts w:ascii="Tahoma" w:hAnsi="Tahoma" w:cs="Tahoma"/>
          <w:i/>
          <w:iCs/>
          <w:sz w:val="20"/>
          <w:szCs w:val="20"/>
          <w:u w:val="single"/>
        </w:rPr>
      </w:pPr>
      <w:r w:rsidRPr="00DD082D">
        <w:rPr>
          <w:rFonts w:ascii="Tahoma" w:hAnsi="Tahoma" w:cs="Tahoma"/>
          <w:i/>
          <w:iCs/>
          <w:sz w:val="20"/>
          <w:szCs w:val="20"/>
          <w:u w:val="single"/>
        </w:rPr>
        <w:t>Grading Calculation</w:t>
      </w:r>
    </w:p>
    <w:p w14:paraId="015C75A5" w14:textId="008932EE" w:rsidR="00B04238" w:rsidRPr="00DD082D" w:rsidRDefault="00B04238" w:rsidP="00B04238">
      <w:pPr>
        <w:rPr>
          <w:rFonts w:ascii="Tahoma" w:hAnsi="Tahoma" w:cs="Tahoma"/>
          <w:sz w:val="20"/>
          <w:szCs w:val="20"/>
        </w:rPr>
      </w:pPr>
      <w:r w:rsidRPr="00DD082D">
        <w:rPr>
          <w:rFonts w:ascii="Tahoma" w:hAnsi="Tahoma" w:cs="Tahoma"/>
          <w:sz w:val="20"/>
          <w:szCs w:val="20"/>
        </w:rPr>
        <w:t>Middle School student performance will be recorded and reported in all courses by numerical grades, based on a 100-point scale.</w:t>
      </w:r>
    </w:p>
    <w:p w14:paraId="2A738D8F" w14:textId="3E2A32C8" w:rsidR="00B04238" w:rsidRPr="00DD082D" w:rsidRDefault="00B04238" w:rsidP="00B04238">
      <w:pPr>
        <w:pStyle w:val="ListParagraph"/>
        <w:numPr>
          <w:ilvl w:val="0"/>
          <w:numId w:val="1"/>
        </w:numPr>
        <w:rPr>
          <w:rFonts w:ascii="Tahoma" w:hAnsi="Tahoma" w:cs="Tahoma"/>
          <w:sz w:val="20"/>
          <w:szCs w:val="20"/>
        </w:rPr>
      </w:pPr>
      <w:r w:rsidRPr="00DD082D">
        <w:rPr>
          <w:rFonts w:ascii="Tahoma" w:hAnsi="Tahoma" w:cs="Tahoma"/>
          <w:sz w:val="20"/>
          <w:szCs w:val="20"/>
        </w:rPr>
        <w:t>Final Grades will be determined by the cumulative semester average using the following criteria:</w:t>
      </w:r>
    </w:p>
    <w:p w14:paraId="73EAF227" w14:textId="3C7481EE" w:rsidR="00B04238" w:rsidRPr="00DD082D" w:rsidRDefault="00B04238" w:rsidP="00B04238">
      <w:pPr>
        <w:pStyle w:val="ListParagraph"/>
        <w:numPr>
          <w:ilvl w:val="0"/>
          <w:numId w:val="2"/>
        </w:numPr>
        <w:rPr>
          <w:rFonts w:ascii="Tahoma" w:hAnsi="Tahoma" w:cs="Tahoma"/>
          <w:sz w:val="20"/>
          <w:szCs w:val="20"/>
        </w:rPr>
      </w:pPr>
      <w:r w:rsidRPr="00DD082D">
        <w:rPr>
          <w:rFonts w:ascii="Tahoma" w:hAnsi="Tahoma" w:cs="Tahoma"/>
          <w:sz w:val="20"/>
          <w:szCs w:val="20"/>
        </w:rPr>
        <w:t>Minor Grades = 60%</w:t>
      </w:r>
    </w:p>
    <w:p w14:paraId="5CA96CD6" w14:textId="0F15D975" w:rsidR="00B04238" w:rsidRPr="00DD082D" w:rsidRDefault="00B04238" w:rsidP="00B04238">
      <w:pPr>
        <w:pStyle w:val="ListParagraph"/>
        <w:numPr>
          <w:ilvl w:val="0"/>
          <w:numId w:val="3"/>
        </w:numPr>
        <w:rPr>
          <w:rFonts w:ascii="Tahoma" w:hAnsi="Tahoma" w:cs="Tahoma"/>
          <w:sz w:val="20"/>
          <w:szCs w:val="20"/>
        </w:rPr>
      </w:pPr>
      <w:r w:rsidRPr="00DD082D">
        <w:rPr>
          <w:rFonts w:ascii="Tahoma" w:hAnsi="Tahoma" w:cs="Tahoma"/>
          <w:sz w:val="20"/>
          <w:szCs w:val="20"/>
        </w:rPr>
        <w:t xml:space="preserve">Examples can include Warm-Ups, </w:t>
      </w:r>
      <w:r w:rsidR="000D74D9" w:rsidRPr="00DD082D">
        <w:rPr>
          <w:rFonts w:ascii="Tahoma" w:hAnsi="Tahoma" w:cs="Tahoma"/>
          <w:sz w:val="20"/>
          <w:szCs w:val="20"/>
        </w:rPr>
        <w:t>Labs,</w:t>
      </w:r>
      <w:r w:rsidRPr="00DD082D">
        <w:rPr>
          <w:rFonts w:ascii="Tahoma" w:hAnsi="Tahoma" w:cs="Tahoma"/>
          <w:sz w:val="20"/>
          <w:szCs w:val="20"/>
        </w:rPr>
        <w:t xml:space="preserve"> and Notebook Checks to check student understanding </w:t>
      </w:r>
      <w:r w:rsidR="005F4D1D" w:rsidRPr="00DD082D">
        <w:rPr>
          <w:rFonts w:ascii="Tahoma" w:hAnsi="Tahoma" w:cs="Tahoma"/>
          <w:sz w:val="20"/>
          <w:szCs w:val="20"/>
        </w:rPr>
        <w:t>for what they have learned throughout the day.</w:t>
      </w:r>
      <w:r w:rsidR="000D74D9" w:rsidRPr="00DD082D">
        <w:rPr>
          <w:rFonts w:ascii="Tahoma" w:hAnsi="Tahoma" w:cs="Tahoma"/>
          <w:sz w:val="20"/>
          <w:szCs w:val="20"/>
        </w:rPr>
        <w:t xml:space="preserve"> </w:t>
      </w:r>
    </w:p>
    <w:p w14:paraId="199811EE" w14:textId="4AD6DB0B" w:rsidR="00B04238" w:rsidRPr="00DD082D" w:rsidRDefault="00B04238" w:rsidP="00B04238">
      <w:pPr>
        <w:pStyle w:val="ListParagraph"/>
        <w:numPr>
          <w:ilvl w:val="0"/>
          <w:numId w:val="2"/>
        </w:numPr>
        <w:rPr>
          <w:rFonts w:ascii="Tahoma" w:hAnsi="Tahoma" w:cs="Tahoma"/>
          <w:sz w:val="20"/>
          <w:szCs w:val="20"/>
        </w:rPr>
      </w:pPr>
      <w:r w:rsidRPr="00DD082D">
        <w:rPr>
          <w:rFonts w:ascii="Tahoma" w:hAnsi="Tahoma" w:cs="Tahoma"/>
          <w:sz w:val="20"/>
          <w:szCs w:val="20"/>
        </w:rPr>
        <w:t>Major Grades = 40%</w:t>
      </w:r>
    </w:p>
    <w:p w14:paraId="2F9E17E7" w14:textId="135F21B7" w:rsidR="00B04238" w:rsidRPr="00DD082D" w:rsidRDefault="00B04238" w:rsidP="00B04238">
      <w:pPr>
        <w:pStyle w:val="ListParagraph"/>
        <w:numPr>
          <w:ilvl w:val="0"/>
          <w:numId w:val="4"/>
        </w:numPr>
        <w:rPr>
          <w:rFonts w:ascii="Tahoma" w:hAnsi="Tahoma" w:cs="Tahoma"/>
          <w:sz w:val="20"/>
          <w:szCs w:val="20"/>
        </w:rPr>
      </w:pPr>
      <w:r w:rsidRPr="00DD082D">
        <w:rPr>
          <w:rFonts w:ascii="Tahoma" w:hAnsi="Tahoma" w:cs="Tahoma"/>
          <w:sz w:val="20"/>
          <w:szCs w:val="20"/>
        </w:rPr>
        <w:t>Examples can include</w:t>
      </w:r>
      <w:r w:rsidR="000D74D9" w:rsidRPr="00DD082D">
        <w:rPr>
          <w:rFonts w:ascii="Tahoma" w:hAnsi="Tahoma" w:cs="Tahoma"/>
          <w:sz w:val="20"/>
          <w:szCs w:val="20"/>
        </w:rPr>
        <w:t xml:space="preserve"> Unit Tests, Project-Based Learnin</w:t>
      </w:r>
      <w:r w:rsidR="005F4D1D" w:rsidRPr="00DD082D">
        <w:rPr>
          <w:rFonts w:ascii="Tahoma" w:hAnsi="Tahoma" w:cs="Tahoma"/>
          <w:sz w:val="20"/>
          <w:szCs w:val="20"/>
        </w:rPr>
        <w:t>g, and other summative activities that review a section of a standard or unit as a whole.</w:t>
      </w:r>
    </w:p>
    <w:p w14:paraId="4A509B31" w14:textId="77777777" w:rsidR="00EA45E6" w:rsidRPr="00EA45E6" w:rsidRDefault="00EA45E6" w:rsidP="00EA45E6">
      <w:pPr>
        <w:rPr>
          <w:rFonts w:ascii="Tahoma" w:hAnsi="Tahoma" w:cs="Tahoma"/>
          <w:i/>
          <w:iCs/>
        </w:rPr>
      </w:pPr>
    </w:p>
    <w:tbl>
      <w:tblPr>
        <w:tblStyle w:val="TableGrid"/>
        <w:tblW w:w="0" w:type="auto"/>
        <w:tblLook w:val="04A0" w:firstRow="1" w:lastRow="0" w:firstColumn="1" w:lastColumn="0" w:noHBand="0" w:noVBand="1"/>
      </w:tblPr>
      <w:tblGrid>
        <w:gridCol w:w="4788"/>
        <w:gridCol w:w="4788"/>
      </w:tblGrid>
      <w:tr w:rsidR="007A30B4" w14:paraId="3BE6E98C" w14:textId="77777777" w:rsidTr="007A30B4">
        <w:tc>
          <w:tcPr>
            <w:tcW w:w="4788" w:type="dxa"/>
          </w:tcPr>
          <w:p w14:paraId="6F965510" w14:textId="5FC17DD3" w:rsidR="007A30B4" w:rsidRDefault="007A30B4" w:rsidP="006A44A4">
            <w:pPr>
              <w:jc w:val="center"/>
              <w:rPr>
                <w:rFonts w:ascii="Copperplate Gothic Bold" w:hAnsi="Copperplate Gothic Bold"/>
              </w:rPr>
            </w:pPr>
            <w:r>
              <w:rPr>
                <w:rFonts w:ascii="Copperplate Gothic Bold" w:hAnsi="Copperplate Gothic Bold"/>
              </w:rPr>
              <w:t>Score</w:t>
            </w:r>
          </w:p>
        </w:tc>
        <w:tc>
          <w:tcPr>
            <w:tcW w:w="4788" w:type="dxa"/>
          </w:tcPr>
          <w:p w14:paraId="754A3BD9" w14:textId="53DAB57E" w:rsidR="007A30B4" w:rsidRDefault="007A30B4" w:rsidP="006A44A4">
            <w:pPr>
              <w:jc w:val="center"/>
              <w:rPr>
                <w:rFonts w:ascii="Copperplate Gothic Bold" w:hAnsi="Copperplate Gothic Bold"/>
              </w:rPr>
            </w:pPr>
            <w:r>
              <w:rPr>
                <w:rFonts w:ascii="Copperplate Gothic Bold" w:hAnsi="Copperplate Gothic Bold"/>
              </w:rPr>
              <w:t>Letter Grade</w:t>
            </w:r>
          </w:p>
        </w:tc>
      </w:tr>
      <w:tr w:rsidR="007A30B4" w14:paraId="204C9548" w14:textId="77777777" w:rsidTr="007A30B4">
        <w:tc>
          <w:tcPr>
            <w:tcW w:w="4788" w:type="dxa"/>
          </w:tcPr>
          <w:p w14:paraId="249A6120" w14:textId="7919E321" w:rsidR="007A30B4" w:rsidRDefault="007A30B4" w:rsidP="006A44A4">
            <w:pPr>
              <w:jc w:val="center"/>
              <w:rPr>
                <w:rFonts w:ascii="Copperplate Gothic Bold" w:hAnsi="Copperplate Gothic Bold"/>
              </w:rPr>
            </w:pPr>
            <w:r>
              <w:rPr>
                <w:rFonts w:ascii="Copperplate Gothic Bold" w:hAnsi="Copperplate Gothic Bold"/>
              </w:rPr>
              <w:t>90 - 100</w:t>
            </w:r>
          </w:p>
        </w:tc>
        <w:tc>
          <w:tcPr>
            <w:tcW w:w="4788" w:type="dxa"/>
          </w:tcPr>
          <w:p w14:paraId="518CC41E" w14:textId="712B6AFC" w:rsidR="007A30B4" w:rsidRDefault="007A30B4" w:rsidP="006A44A4">
            <w:pPr>
              <w:jc w:val="center"/>
              <w:rPr>
                <w:rFonts w:ascii="Copperplate Gothic Bold" w:hAnsi="Copperplate Gothic Bold"/>
              </w:rPr>
            </w:pPr>
            <w:r>
              <w:rPr>
                <w:rFonts w:ascii="Copperplate Gothic Bold" w:hAnsi="Copperplate Gothic Bold"/>
              </w:rPr>
              <w:t>A</w:t>
            </w:r>
          </w:p>
        </w:tc>
      </w:tr>
      <w:tr w:rsidR="007A30B4" w14:paraId="19625A69" w14:textId="77777777" w:rsidTr="007A30B4">
        <w:tc>
          <w:tcPr>
            <w:tcW w:w="4788" w:type="dxa"/>
          </w:tcPr>
          <w:p w14:paraId="3507B197" w14:textId="07D333C2" w:rsidR="007A30B4" w:rsidRDefault="007A30B4" w:rsidP="006A44A4">
            <w:pPr>
              <w:jc w:val="center"/>
              <w:rPr>
                <w:rFonts w:ascii="Copperplate Gothic Bold" w:hAnsi="Copperplate Gothic Bold"/>
              </w:rPr>
            </w:pPr>
            <w:r>
              <w:rPr>
                <w:rFonts w:ascii="Copperplate Gothic Bold" w:hAnsi="Copperplate Gothic Bold"/>
              </w:rPr>
              <w:t>80 - 90</w:t>
            </w:r>
          </w:p>
        </w:tc>
        <w:tc>
          <w:tcPr>
            <w:tcW w:w="4788" w:type="dxa"/>
          </w:tcPr>
          <w:p w14:paraId="0334BDCF" w14:textId="4CE7D1C6" w:rsidR="007A30B4" w:rsidRDefault="007A30B4" w:rsidP="006A44A4">
            <w:pPr>
              <w:jc w:val="center"/>
              <w:rPr>
                <w:rFonts w:ascii="Copperplate Gothic Bold" w:hAnsi="Copperplate Gothic Bold"/>
              </w:rPr>
            </w:pPr>
            <w:r>
              <w:rPr>
                <w:rFonts w:ascii="Copperplate Gothic Bold" w:hAnsi="Copperplate Gothic Bold"/>
              </w:rPr>
              <w:t>B</w:t>
            </w:r>
          </w:p>
        </w:tc>
      </w:tr>
      <w:tr w:rsidR="007A30B4" w14:paraId="128760B0" w14:textId="77777777" w:rsidTr="007A30B4">
        <w:tc>
          <w:tcPr>
            <w:tcW w:w="4788" w:type="dxa"/>
          </w:tcPr>
          <w:p w14:paraId="6D332810" w14:textId="2B11A185" w:rsidR="007A30B4" w:rsidRDefault="007A30B4" w:rsidP="006A44A4">
            <w:pPr>
              <w:jc w:val="center"/>
              <w:rPr>
                <w:rFonts w:ascii="Copperplate Gothic Bold" w:hAnsi="Copperplate Gothic Bold"/>
              </w:rPr>
            </w:pPr>
            <w:r>
              <w:rPr>
                <w:rFonts w:ascii="Copperplate Gothic Bold" w:hAnsi="Copperplate Gothic Bold"/>
              </w:rPr>
              <w:t>75 - 80</w:t>
            </w:r>
          </w:p>
        </w:tc>
        <w:tc>
          <w:tcPr>
            <w:tcW w:w="4788" w:type="dxa"/>
          </w:tcPr>
          <w:p w14:paraId="5E94EE50" w14:textId="7E52E353" w:rsidR="007A30B4" w:rsidRDefault="007A30B4" w:rsidP="006A44A4">
            <w:pPr>
              <w:jc w:val="center"/>
              <w:rPr>
                <w:rFonts w:ascii="Copperplate Gothic Bold" w:hAnsi="Copperplate Gothic Bold"/>
              </w:rPr>
            </w:pPr>
            <w:r>
              <w:rPr>
                <w:rFonts w:ascii="Copperplate Gothic Bold" w:hAnsi="Copperplate Gothic Bold"/>
              </w:rPr>
              <w:t>C</w:t>
            </w:r>
          </w:p>
        </w:tc>
      </w:tr>
      <w:tr w:rsidR="007A30B4" w14:paraId="03FDE9B9" w14:textId="77777777" w:rsidTr="007A30B4">
        <w:tc>
          <w:tcPr>
            <w:tcW w:w="4788" w:type="dxa"/>
          </w:tcPr>
          <w:p w14:paraId="6E94E972" w14:textId="302445A8" w:rsidR="007A30B4" w:rsidRDefault="007A30B4" w:rsidP="006A44A4">
            <w:pPr>
              <w:jc w:val="center"/>
              <w:rPr>
                <w:rFonts w:ascii="Copperplate Gothic Bold" w:hAnsi="Copperplate Gothic Bold"/>
              </w:rPr>
            </w:pPr>
            <w:r>
              <w:rPr>
                <w:rFonts w:ascii="Copperplate Gothic Bold" w:hAnsi="Copperplate Gothic Bold"/>
              </w:rPr>
              <w:t>70 - 75</w:t>
            </w:r>
          </w:p>
        </w:tc>
        <w:tc>
          <w:tcPr>
            <w:tcW w:w="4788" w:type="dxa"/>
          </w:tcPr>
          <w:p w14:paraId="61CCAC61" w14:textId="796DA4A9" w:rsidR="007A30B4" w:rsidRDefault="007A30B4" w:rsidP="006A44A4">
            <w:pPr>
              <w:jc w:val="center"/>
              <w:rPr>
                <w:rFonts w:ascii="Copperplate Gothic Bold" w:hAnsi="Copperplate Gothic Bold"/>
              </w:rPr>
            </w:pPr>
            <w:r>
              <w:rPr>
                <w:rFonts w:ascii="Copperplate Gothic Bold" w:hAnsi="Copperplate Gothic Bold"/>
              </w:rPr>
              <w:t>D</w:t>
            </w:r>
          </w:p>
        </w:tc>
      </w:tr>
      <w:tr w:rsidR="007A30B4" w14:paraId="623AB3C8" w14:textId="77777777" w:rsidTr="007A30B4">
        <w:tc>
          <w:tcPr>
            <w:tcW w:w="4788" w:type="dxa"/>
          </w:tcPr>
          <w:p w14:paraId="3EFC0193" w14:textId="7596BBDE" w:rsidR="007A30B4" w:rsidRDefault="007A30B4" w:rsidP="006A44A4">
            <w:pPr>
              <w:jc w:val="center"/>
              <w:rPr>
                <w:rFonts w:ascii="Copperplate Gothic Bold" w:hAnsi="Copperplate Gothic Bold"/>
              </w:rPr>
            </w:pPr>
            <w:r>
              <w:rPr>
                <w:rFonts w:ascii="Copperplate Gothic Bold" w:hAnsi="Copperplate Gothic Bold"/>
              </w:rPr>
              <w:t>Below 70</w:t>
            </w:r>
          </w:p>
        </w:tc>
        <w:tc>
          <w:tcPr>
            <w:tcW w:w="4788" w:type="dxa"/>
          </w:tcPr>
          <w:p w14:paraId="64D5340D" w14:textId="32B2337A" w:rsidR="007A30B4" w:rsidRDefault="007A30B4" w:rsidP="006A44A4">
            <w:pPr>
              <w:jc w:val="center"/>
              <w:rPr>
                <w:rFonts w:ascii="Copperplate Gothic Bold" w:hAnsi="Copperplate Gothic Bold"/>
              </w:rPr>
            </w:pPr>
            <w:r>
              <w:rPr>
                <w:rFonts w:ascii="Copperplate Gothic Bold" w:hAnsi="Copperplate Gothic Bold"/>
              </w:rPr>
              <w:t>F</w:t>
            </w:r>
          </w:p>
        </w:tc>
      </w:tr>
    </w:tbl>
    <w:p w14:paraId="3580A429" w14:textId="63185AD1" w:rsidR="007A30B4" w:rsidRPr="007A30B4" w:rsidRDefault="007A30B4" w:rsidP="006A44A4">
      <w:pPr>
        <w:jc w:val="center"/>
        <w:rPr>
          <w:rFonts w:ascii="Copperplate Gothic Bold" w:hAnsi="Copperplate Gothic Bold"/>
        </w:rPr>
      </w:pPr>
    </w:p>
    <w:p w14:paraId="2DB2FD80" w14:textId="77777777" w:rsidR="00FA0CA5" w:rsidRPr="00FA0CA5" w:rsidRDefault="00FA0CA5" w:rsidP="00FA0CA5">
      <w:pPr>
        <w:rPr>
          <w:rFonts w:ascii="Copperplate Gothic Bold" w:hAnsi="Copperplate Gothic Bold"/>
          <w:sz w:val="24"/>
          <w:szCs w:val="24"/>
        </w:rPr>
      </w:pPr>
    </w:p>
    <w:p w14:paraId="09F62492" w14:textId="302C8190" w:rsidR="00AD73E2" w:rsidRPr="00DD082D" w:rsidRDefault="008846C6" w:rsidP="008846C6">
      <w:pPr>
        <w:jc w:val="center"/>
        <w:rPr>
          <w:rFonts w:ascii="Copperplate Gothic Bold" w:hAnsi="Copperplate Gothic Bold"/>
          <w:b/>
          <w:bCs/>
          <w:u w:val="single"/>
        </w:rPr>
      </w:pPr>
      <w:r w:rsidRPr="00DD082D">
        <w:rPr>
          <w:rFonts w:ascii="Copperplate Gothic Bold" w:hAnsi="Copperplate Gothic Bold"/>
          <w:b/>
          <w:bCs/>
          <w:u w:val="single"/>
        </w:rPr>
        <w:t>Additional Information</w:t>
      </w:r>
    </w:p>
    <w:p w14:paraId="36733D5E" w14:textId="14866B3B" w:rsidR="00144765" w:rsidRPr="00DD082D" w:rsidRDefault="00144765" w:rsidP="00144765">
      <w:pPr>
        <w:rPr>
          <w:rFonts w:ascii="Tahoma" w:hAnsi="Tahoma" w:cs="Tahoma"/>
          <w:i/>
          <w:iCs/>
        </w:rPr>
      </w:pPr>
      <w:r w:rsidRPr="00DD082D">
        <w:rPr>
          <w:rFonts w:ascii="Tahoma" w:hAnsi="Tahoma" w:cs="Tahoma"/>
          <w:i/>
          <w:iCs/>
        </w:rPr>
        <w:t>Remind (Parents Only!)</w:t>
      </w:r>
    </w:p>
    <w:p w14:paraId="5AD7923D" w14:textId="49C50D2D" w:rsidR="00144765" w:rsidRPr="00580058" w:rsidRDefault="00FC0F22" w:rsidP="00144765">
      <w:pPr>
        <w:pStyle w:val="ListParagraph"/>
        <w:numPr>
          <w:ilvl w:val="0"/>
          <w:numId w:val="1"/>
        </w:numPr>
        <w:rPr>
          <w:rFonts w:ascii="Copperplate Gothic Bold" w:hAnsi="Copperplate Gothic Bold"/>
        </w:rPr>
      </w:pPr>
      <w:r w:rsidRPr="00580058">
        <w:rPr>
          <w:rFonts w:ascii="Tahoma" w:hAnsi="Tahoma" w:cs="Tahoma"/>
        </w:rPr>
        <w:t>Text 81</w:t>
      </w:r>
      <w:r w:rsidR="00580058" w:rsidRPr="00580058">
        <w:rPr>
          <w:rFonts w:ascii="Tahoma" w:hAnsi="Tahoma" w:cs="Tahoma"/>
        </w:rPr>
        <w:t xml:space="preserve">010 to </w:t>
      </w:r>
      <w:r w:rsidR="00144765" w:rsidRPr="00580058">
        <w:rPr>
          <w:rFonts w:ascii="Tahoma" w:hAnsi="Tahoma" w:cs="Tahoma"/>
        </w:rPr>
        <w:t>@mrsmathcl</w:t>
      </w:r>
    </w:p>
    <w:p w14:paraId="1353136F" w14:textId="2AADD457" w:rsidR="00DD082D" w:rsidRPr="002A209D" w:rsidRDefault="00144765" w:rsidP="00B04238">
      <w:pPr>
        <w:pStyle w:val="ListParagraph"/>
        <w:numPr>
          <w:ilvl w:val="0"/>
          <w:numId w:val="1"/>
        </w:numPr>
        <w:rPr>
          <w:rFonts w:ascii="Copperplate Gothic Bold" w:hAnsi="Copperplate Gothic Bold"/>
        </w:rPr>
      </w:pPr>
      <w:r w:rsidRPr="00580058">
        <w:rPr>
          <w:rFonts w:ascii="Tahoma" w:hAnsi="Tahoma" w:cs="Tahoma"/>
        </w:rPr>
        <w:t>T</w:t>
      </w:r>
      <w:r w:rsidR="00580058" w:rsidRPr="00580058">
        <w:rPr>
          <w:rFonts w:ascii="Tahoma" w:hAnsi="Tahoma" w:cs="Tahoma"/>
        </w:rPr>
        <w:t>his will let you see class</w:t>
      </w:r>
      <w:r w:rsidRPr="00580058">
        <w:rPr>
          <w:rFonts w:ascii="Tahoma" w:hAnsi="Tahoma" w:cs="Tahoma"/>
        </w:rPr>
        <w:t xml:space="preserve"> announcements</w:t>
      </w:r>
      <w:r w:rsidR="009F30D5" w:rsidRPr="00580058">
        <w:rPr>
          <w:rFonts w:ascii="Tahoma" w:hAnsi="Tahoma" w:cs="Tahoma"/>
        </w:rPr>
        <w:t xml:space="preserve">! </w:t>
      </w:r>
      <w:r w:rsidR="00B1454E" w:rsidRPr="00580058">
        <w:rPr>
          <w:rFonts w:ascii="Tahoma" w:hAnsi="Tahoma" w:cs="Tahoma"/>
        </w:rPr>
        <w:t xml:space="preserve">Please do not hesitate to ask </w:t>
      </w:r>
      <w:r w:rsidR="009F30D5" w:rsidRPr="00580058">
        <w:rPr>
          <w:rFonts w:ascii="Tahoma" w:hAnsi="Tahoma" w:cs="Tahoma"/>
        </w:rPr>
        <w:t>questions or address concerns with your studen</w:t>
      </w:r>
      <w:r w:rsidR="00F6452A">
        <w:rPr>
          <w:rFonts w:ascii="Tahoma" w:hAnsi="Tahoma" w:cs="Tahoma"/>
        </w:rPr>
        <w:t>t!</w:t>
      </w:r>
    </w:p>
    <w:p w14:paraId="143EE291" w14:textId="2F245F45" w:rsidR="006A44A4" w:rsidRPr="008846C6" w:rsidRDefault="00AD73E2" w:rsidP="006A44A4">
      <w:pPr>
        <w:jc w:val="center"/>
        <w:rPr>
          <w:rFonts w:ascii="Haettenschweiler" w:hAnsi="Haettenschweiler"/>
          <w:color w:val="FF0000"/>
          <w:sz w:val="96"/>
          <w:szCs w:val="96"/>
        </w:rPr>
      </w:pPr>
      <w:r w:rsidRPr="008846C6">
        <w:rPr>
          <w:rFonts w:ascii="Haettenschweiler" w:hAnsi="Haettenschweiler"/>
          <w:color w:val="FF0000"/>
          <w:sz w:val="96"/>
          <w:szCs w:val="96"/>
        </w:rPr>
        <w:lastRenderedPageBreak/>
        <w:t>Welcome to Sixth Grade!</w:t>
      </w:r>
    </w:p>
    <w:p w14:paraId="2167A898" w14:textId="77777777" w:rsidR="00AD73E2" w:rsidRPr="00AD73E2" w:rsidRDefault="00AD73E2" w:rsidP="006A44A4">
      <w:pPr>
        <w:jc w:val="center"/>
        <w:rPr>
          <w:rFonts w:ascii="Haettenschweiler" w:hAnsi="Haettenschweiler"/>
          <w:sz w:val="18"/>
          <w:szCs w:val="18"/>
        </w:rPr>
      </w:pPr>
    </w:p>
    <w:p w14:paraId="28F6608F" w14:textId="35222F7F" w:rsidR="00AD73E2" w:rsidRDefault="00AD73E2" w:rsidP="00AD73E2">
      <w:pPr>
        <w:rPr>
          <w:rFonts w:ascii="Eras Medium ITC" w:hAnsi="Eras Medium ITC" w:cs="Times New Roman"/>
          <w:sz w:val="36"/>
          <w:szCs w:val="36"/>
        </w:rPr>
      </w:pPr>
      <w:r w:rsidRPr="00AD73E2">
        <w:rPr>
          <w:rFonts w:ascii="Eras Medium ITC" w:hAnsi="Eras Medium ITC" w:cs="Times New Roman"/>
          <w:sz w:val="36"/>
          <w:szCs w:val="36"/>
        </w:rPr>
        <w:t>Parent/Guardian and Student Signature</w:t>
      </w:r>
      <w:r>
        <w:rPr>
          <w:rFonts w:ascii="Eras Medium ITC" w:hAnsi="Eras Medium ITC" w:cs="Times New Roman"/>
          <w:sz w:val="36"/>
          <w:szCs w:val="36"/>
        </w:rPr>
        <w:t>:</w:t>
      </w:r>
    </w:p>
    <w:p w14:paraId="7B84FAAB" w14:textId="518D84F9" w:rsidR="00AD73E2" w:rsidRPr="00AD73E2" w:rsidRDefault="00AD73E2" w:rsidP="00AD73E2">
      <w:pPr>
        <w:rPr>
          <w:rFonts w:ascii="Eras Medium ITC" w:hAnsi="Eras Medium ITC" w:cs="Times New Roman"/>
          <w:sz w:val="24"/>
          <w:szCs w:val="24"/>
        </w:rPr>
      </w:pPr>
      <w:r w:rsidRPr="00AD73E2">
        <w:rPr>
          <w:rFonts w:ascii="Eras Medium ITC" w:hAnsi="Eras Medium ITC" w:cs="Times New Roman"/>
          <w:sz w:val="24"/>
          <w:szCs w:val="24"/>
        </w:rPr>
        <w:t>By signing below</w:t>
      </w:r>
      <w:r w:rsidR="008846C6">
        <w:rPr>
          <w:rFonts w:ascii="Eras Medium ITC" w:hAnsi="Eras Medium ITC" w:cs="Times New Roman"/>
          <w:sz w:val="24"/>
          <w:szCs w:val="24"/>
        </w:rPr>
        <w:t xml:space="preserve"> under student name and parent/guardian name</w:t>
      </w:r>
      <w:r w:rsidRPr="00AD73E2">
        <w:rPr>
          <w:rFonts w:ascii="Eras Medium ITC" w:hAnsi="Eras Medium ITC" w:cs="Times New Roman"/>
          <w:sz w:val="24"/>
          <w:szCs w:val="24"/>
        </w:rPr>
        <w:t>, we acknowledge that we have read and understood the following:</w:t>
      </w:r>
    </w:p>
    <w:p w14:paraId="285EC138" w14:textId="56275484" w:rsidR="00AD73E2" w:rsidRPr="00AD73E2" w:rsidRDefault="00AD73E2" w:rsidP="00AD73E2">
      <w:pPr>
        <w:rPr>
          <w:rFonts w:ascii="Eras Medium ITC" w:hAnsi="Eras Medium ITC" w:cs="Times New Roman"/>
          <w:sz w:val="24"/>
          <w:szCs w:val="24"/>
        </w:rPr>
      </w:pPr>
    </w:p>
    <w:p w14:paraId="3DE22E42" w14:textId="3F677D57" w:rsidR="00AD73E2" w:rsidRPr="00AD73E2" w:rsidRDefault="00AD73E2" w:rsidP="00AD73E2">
      <w:pPr>
        <w:rPr>
          <w:rFonts w:ascii="Eras Medium ITC" w:hAnsi="Eras Medium ITC" w:cs="Times New Roman"/>
          <w:sz w:val="24"/>
          <w:szCs w:val="24"/>
        </w:rPr>
      </w:pPr>
      <w:r w:rsidRPr="00AD73E2">
        <w:rPr>
          <w:rFonts w:ascii="Eras Medium ITC" w:hAnsi="Eras Medium ITC" w:cs="Times New Roman"/>
          <w:sz w:val="24"/>
          <w:szCs w:val="24"/>
        </w:rPr>
        <w:t>______   Mr. S’s Sixth Grade Syllabus</w:t>
      </w:r>
    </w:p>
    <w:p w14:paraId="1B7A9599" w14:textId="3DBDEC71" w:rsidR="00AD73E2" w:rsidRPr="00AD73E2" w:rsidRDefault="00AD73E2" w:rsidP="00AD73E2">
      <w:pPr>
        <w:rPr>
          <w:rFonts w:ascii="Eras Medium ITC" w:hAnsi="Eras Medium ITC" w:cs="Times New Roman"/>
          <w:sz w:val="24"/>
          <w:szCs w:val="24"/>
        </w:rPr>
      </w:pPr>
      <w:r w:rsidRPr="00AD73E2">
        <w:rPr>
          <w:rFonts w:ascii="Eras Medium ITC" w:hAnsi="Eras Medium ITC" w:cs="Times New Roman"/>
          <w:sz w:val="24"/>
          <w:szCs w:val="24"/>
        </w:rPr>
        <w:t>______   Dress Code and Phone Expectations</w:t>
      </w:r>
    </w:p>
    <w:p w14:paraId="3A2478E7" w14:textId="182CA4CB" w:rsidR="00AD73E2" w:rsidRPr="00AD73E2" w:rsidRDefault="00AD73E2" w:rsidP="00AD73E2">
      <w:pPr>
        <w:rPr>
          <w:rFonts w:ascii="Eras Medium ITC" w:hAnsi="Eras Medium ITC" w:cs="Times New Roman"/>
          <w:sz w:val="24"/>
          <w:szCs w:val="24"/>
        </w:rPr>
      </w:pPr>
      <w:r w:rsidRPr="00AD73E2">
        <w:rPr>
          <w:rFonts w:ascii="Eras Medium ITC" w:hAnsi="Eras Medium ITC" w:cs="Times New Roman"/>
          <w:sz w:val="24"/>
          <w:szCs w:val="24"/>
        </w:rPr>
        <w:t>______   Classroom Expectations</w:t>
      </w:r>
    </w:p>
    <w:p w14:paraId="03BAB025" w14:textId="2C042CB5" w:rsidR="00AD73E2" w:rsidRPr="00AD73E2" w:rsidRDefault="00AD73E2" w:rsidP="00AD73E2">
      <w:pPr>
        <w:rPr>
          <w:rFonts w:ascii="Eras Medium ITC" w:hAnsi="Eras Medium ITC" w:cs="Times New Roman"/>
          <w:sz w:val="24"/>
          <w:szCs w:val="24"/>
        </w:rPr>
      </w:pPr>
    </w:p>
    <w:p w14:paraId="3733F2DC" w14:textId="00E0B7FA" w:rsidR="00AD73E2" w:rsidRDefault="00AD73E2" w:rsidP="00AD73E2">
      <w:pPr>
        <w:rPr>
          <w:rFonts w:ascii="Eras Medium ITC" w:hAnsi="Eras Medium ITC" w:cs="Times New Roman"/>
          <w:sz w:val="24"/>
          <w:szCs w:val="24"/>
        </w:rPr>
      </w:pPr>
      <w:r w:rsidRPr="00AD73E2">
        <w:rPr>
          <w:rFonts w:ascii="Eras Medium ITC" w:hAnsi="Eras Medium ITC" w:cs="Times New Roman"/>
          <w:sz w:val="24"/>
          <w:szCs w:val="24"/>
        </w:rPr>
        <w:t>Student Name: ________________________________</w:t>
      </w:r>
      <w:r>
        <w:rPr>
          <w:rFonts w:ascii="Eras Medium ITC" w:hAnsi="Eras Medium ITC" w:cs="Times New Roman"/>
          <w:sz w:val="24"/>
          <w:szCs w:val="24"/>
        </w:rPr>
        <w:t>____</w:t>
      </w:r>
      <w:r w:rsidRPr="00AD73E2">
        <w:rPr>
          <w:rFonts w:ascii="Eras Medium ITC" w:hAnsi="Eras Medium ITC" w:cs="Times New Roman"/>
          <w:sz w:val="24"/>
          <w:szCs w:val="24"/>
        </w:rPr>
        <w:t>_</w:t>
      </w:r>
      <w:r>
        <w:rPr>
          <w:rFonts w:ascii="Eras Medium ITC" w:hAnsi="Eras Medium ITC" w:cs="Times New Roman"/>
          <w:sz w:val="24"/>
          <w:szCs w:val="24"/>
        </w:rPr>
        <w:t xml:space="preserve"> Date: _____________________</w:t>
      </w:r>
    </w:p>
    <w:p w14:paraId="47FE9CFB" w14:textId="77777777" w:rsidR="00AD73E2" w:rsidRPr="00AD73E2" w:rsidRDefault="00AD73E2" w:rsidP="00AD73E2">
      <w:pPr>
        <w:rPr>
          <w:rFonts w:ascii="Eras Medium ITC" w:hAnsi="Eras Medium ITC" w:cs="Times New Roman"/>
          <w:sz w:val="24"/>
          <w:szCs w:val="24"/>
        </w:rPr>
      </w:pPr>
    </w:p>
    <w:p w14:paraId="1C1ECBF5" w14:textId="2AB7001B" w:rsidR="00AD73E2" w:rsidRDefault="00AD73E2" w:rsidP="00AD73E2">
      <w:pPr>
        <w:rPr>
          <w:rFonts w:ascii="Eras Medium ITC" w:hAnsi="Eras Medium ITC" w:cs="Times New Roman"/>
          <w:sz w:val="24"/>
          <w:szCs w:val="24"/>
        </w:rPr>
      </w:pPr>
      <w:r w:rsidRPr="00AD73E2">
        <w:rPr>
          <w:rFonts w:ascii="Eras Medium ITC" w:hAnsi="Eras Medium ITC" w:cs="Times New Roman"/>
          <w:sz w:val="24"/>
          <w:szCs w:val="24"/>
        </w:rPr>
        <w:t>Parent/Guardian Name: _______________________________ Date: _________</w:t>
      </w:r>
      <w:r>
        <w:rPr>
          <w:rFonts w:ascii="Eras Medium ITC" w:hAnsi="Eras Medium ITC" w:cs="Times New Roman"/>
          <w:sz w:val="24"/>
          <w:szCs w:val="24"/>
        </w:rPr>
        <w:t>__________</w:t>
      </w:r>
    </w:p>
    <w:p w14:paraId="498BE26D" w14:textId="0DD914A4" w:rsidR="00AD73E2" w:rsidRDefault="00AD73E2" w:rsidP="00AD73E2">
      <w:pPr>
        <w:rPr>
          <w:rFonts w:ascii="Eras Medium ITC" w:hAnsi="Eras Medium ITC" w:cs="Times New Roman"/>
          <w:sz w:val="24"/>
          <w:szCs w:val="24"/>
        </w:rPr>
      </w:pPr>
    </w:p>
    <w:p w14:paraId="5BF99325" w14:textId="108EDBCB" w:rsidR="00AD73E2" w:rsidRDefault="00AD73E2" w:rsidP="00AD73E2">
      <w:pPr>
        <w:rPr>
          <w:rFonts w:ascii="Eras Medium ITC" w:hAnsi="Eras Medium ITC" w:cs="Times New Roman"/>
          <w:sz w:val="24"/>
          <w:szCs w:val="24"/>
        </w:rPr>
      </w:pPr>
    </w:p>
    <w:p w14:paraId="5392BD0F" w14:textId="77777777" w:rsidR="00AD73E2" w:rsidRDefault="00AD73E2" w:rsidP="00AD73E2">
      <w:pPr>
        <w:rPr>
          <w:rFonts w:ascii="Eras Medium ITC" w:hAnsi="Eras Medium ITC" w:cs="Times New Roman"/>
          <w:sz w:val="24"/>
          <w:szCs w:val="24"/>
        </w:rPr>
      </w:pPr>
    </w:p>
    <w:p w14:paraId="6C3DA0E9" w14:textId="6DF7CA34" w:rsidR="00AD73E2" w:rsidRDefault="00AD73E2" w:rsidP="00AD73E2">
      <w:pPr>
        <w:rPr>
          <w:rFonts w:ascii="Eras Medium ITC" w:hAnsi="Eras Medium ITC" w:cs="Times New Roman"/>
          <w:sz w:val="24"/>
          <w:szCs w:val="24"/>
        </w:rPr>
      </w:pPr>
      <w:r>
        <w:rPr>
          <w:rFonts w:ascii="Eras Medium ITC" w:hAnsi="Eras Medium ITC" w:cs="Times New Roman"/>
          <w:sz w:val="24"/>
          <w:szCs w:val="24"/>
        </w:rPr>
        <w:t>Parent/Guardian Phone Number: _______________________________________________</w:t>
      </w:r>
    </w:p>
    <w:p w14:paraId="56150EAC" w14:textId="77777777" w:rsidR="00AD73E2" w:rsidRDefault="00AD73E2" w:rsidP="00AD73E2">
      <w:pPr>
        <w:rPr>
          <w:rFonts w:ascii="Eras Medium ITC" w:hAnsi="Eras Medium ITC" w:cs="Times New Roman"/>
          <w:sz w:val="24"/>
          <w:szCs w:val="24"/>
        </w:rPr>
      </w:pPr>
    </w:p>
    <w:p w14:paraId="41582330" w14:textId="336AFC61" w:rsidR="00AD73E2" w:rsidRDefault="00AD73E2" w:rsidP="00AD73E2">
      <w:pPr>
        <w:rPr>
          <w:rFonts w:ascii="Eras Medium ITC" w:hAnsi="Eras Medium ITC" w:cs="Times New Roman"/>
          <w:sz w:val="24"/>
          <w:szCs w:val="24"/>
        </w:rPr>
      </w:pPr>
      <w:r>
        <w:rPr>
          <w:rFonts w:ascii="Eras Medium ITC" w:hAnsi="Eras Medium ITC" w:cs="Times New Roman"/>
          <w:sz w:val="24"/>
          <w:szCs w:val="24"/>
        </w:rPr>
        <w:t>Parent/Guardian E-Mail Address: ________________________________________________</w:t>
      </w:r>
    </w:p>
    <w:p w14:paraId="2A60F3B9" w14:textId="5751119E" w:rsidR="00AD73E2" w:rsidRPr="00AD73E2" w:rsidRDefault="00AD73E2" w:rsidP="00AD73E2">
      <w:pPr>
        <w:jc w:val="center"/>
        <w:rPr>
          <w:rFonts w:ascii="Eras Medium ITC" w:hAnsi="Eras Medium ITC" w:cs="Times New Roman"/>
          <w:sz w:val="24"/>
          <w:szCs w:val="24"/>
        </w:rPr>
      </w:pPr>
      <w:r>
        <w:rPr>
          <w:noProof/>
        </w:rPr>
        <w:drawing>
          <wp:inline distT="0" distB="0" distL="0" distR="0" wp14:anchorId="4F2DA778" wp14:editId="5C5F9811">
            <wp:extent cx="1866194" cy="1805940"/>
            <wp:effectExtent l="0" t="0" r="0" b="0"/>
            <wp:docPr id="3" name="Picture 3" descr="Image result for you've got this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you've got this s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4912" cy="1824053"/>
                    </a:xfrm>
                    <a:prstGeom prst="rect">
                      <a:avLst/>
                    </a:prstGeom>
                    <a:noFill/>
                    <a:ln>
                      <a:noFill/>
                    </a:ln>
                  </pic:spPr>
                </pic:pic>
              </a:graphicData>
            </a:graphic>
          </wp:inline>
        </w:drawing>
      </w:r>
    </w:p>
    <w:sectPr w:rsidR="00AD73E2" w:rsidRPr="00AD7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Haettenschweiler">
    <w:panose1 w:val="020B070604090206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B4F"/>
    <w:multiLevelType w:val="hybridMultilevel"/>
    <w:tmpl w:val="3350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7E0C"/>
    <w:multiLevelType w:val="hybridMultilevel"/>
    <w:tmpl w:val="9A149054"/>
    <w:lvl w:ilvl="0" w:tplc="B1661BD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3C5C1A"/>
    <w:multiLevelType w:val="hybridMultilevel"/>
    <w:tmpl w:val="E97824D0"/>
    <w:lvl w:ilvl="0" w:tplc="4DCAA81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BC7FA2"/>
    <w:multiLevelType w:val="hybridMultilevel"/>
    <w:tmpl w:val="7138DA52"/>
    <w:lvl w:ilvl="0" w:tplc="4ACC0D32">
      <w:start w:val="1"/>
      <w:numFmt w:val="upp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C32066"/>
    <w:multiLevelType w:val="hybridMultilevel"/>
    <w:tmpl w:val="226AA800"/>
    <w:lvl w:ilvl="0" w:tplc="5A0C14E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044C0A"/>
    <w:multiLevelType w:val="hybridMultilevel"/>
    <w:tmpl w:val="1CB828F2"/>
    <w:lvl w:ilvl="0" w:tplc="CBE45E9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944A59"/>
    <w:multiLevelType w:val="hybridMultilevel"/>
    <w:tmpl w:val="001CA230"/>
    <w:lvl w:ilvl="0" w:tplc="A490A01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BC26BA"/>
    <w:multiLevelType w:val="hybridMultilevel"/>
    <w:tmpl w:val="5728F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754EB"/>
    <w:multiLevelType w:val="hybridMultilevel"/>
    <w:tmpl w:val="6A8CD8CE"/>
    <w:lvl w:ilvl="0" w:tplc="245E8FD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1C73A4"/>
    <w:multiLevelType w:val="hybridMultilevel"/>
    <w:tmpl w:val="C2BEAF68"/>
    <w:lvl w:ilvl="0" w:tplc="E72E78A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44490D"/>
    <w:multiLevelType w:val="hybridMultilevel"/>
    <w:tmpl w:val="A1CE0A88"/>
    <w:lvl w:ilvl="0" w:tplc="AE2EB92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857FC7"/>
    <w:multiLevelType w:val="hybridMultilevel"/>
    <w:tmpl w:val="84C02382"/>
    <w:lvl w:ilvl="0" w:tplc="298082C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492711"/>
    <w:multiLevelType w:val="hybridMultilevel"/>
    <w:tmpl w:val="30E05A7E"/>
    <w:lvl w:ilvl="0" w:tplc="DB4EBE5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9E58FB"/>
    <w:multiLevelType w:val="hybridMultilevel"/>
    <w:tmpl w:val="7E9CBA44"/>
    <w:lvl w:ilvl="0" w:tplc="43CECBC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9F632B"/>
    <w:multiLevelType w:val="hybridMultilevel"/>
    <w:tmpl w:val="ED62829A"/>
    <w:lvl w:ilvl="0" w:tplc="F7A61FF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707F5E"/>
    <w:multiLevelType w:val="hybridMultilevel"/>
    <w:tmpl w:val="96EC576E"/>
    <w:lvl w:ilvl="0" w:tplc="304078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F4B82"/>
    <w:multiLevelType w:val="hybridMultilevel"/>
    <w:tmpl w:val="EB7C8258"/>
    <w:lvl w:ilvl="0" w:tplc="3E28D07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DD07A0"/>
    <w:multiLevelType w:val="hybridMultilevel"/>
    <w:tmpl w:val="3ADC67DE"/>
    <w:lvl w:ilvl="0" w:tplc="D7FA221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377611"/>
    <w:multiLevelType w:val="hybridMultilevel"/>
    <w:tmpl w:val="E80A70A0"/>
    <w:lvl w:ilvl="0" w:tplc="EC70492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04221C"/>
    <w:multiLevelType w:val="hybridMultilevel"/>
    <w:tmpl w:val="3D24E0DE"/>
    <w:lvl w:ilvl="0" w:tplc="24DC6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726ECD"/>
    <w:multiLevelType w:val="hybridMultilevel"/>
    <w:tmpl w:val="5C280682"/>
    <w:lvl w:ilvl="0" w:tplc="24D8E24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8245DB"/>
    <w:multiLevelType w:val="hybridMultilevel"/>
    <w:tmpl w:val="3F864FD4"/>
    <w:lvl w:ilvl="0" w:tplc="9C0AA3AA">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91366"/>
    <w:multiLevelType w:val="hybridMultilevel"/>
    <w:tmpl w:val="8730B390"/>
    <w:lvl w:ilvl="0" w:tplc="3AA894E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466593"/>
    <w:multiLevelType w:val="hybridMultilevel"/>
    <w:tmpl w:val="1E20F66A"/>
    <w:lvl w:ilvl="0" w:tplc="6A32933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2D5320"/>
    <w:multiLevelType w:val="hybridMultilevel"/>
    <w:tmpl w:val="84227B10"/>
    <w:lvl w:ilvl="0" w:tplc="1CDEB612">
      <w:start w:val="1"/>
      <w:numFmt w:val="upp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306EB0"/>
    <w:multiLevelType w:val="hybridMultilevel"/>
    <w:tmpl w:val="354CEF58"/>
    <w:lvl w:ilvl="0" w:tplc="9524F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696650"/>
    <w:multiLevelType w:val="hybridMultilevel"/>
    <w:tmpl w:val="8B2A746C"/>
    <w:lvl w:ilvl="0" w:tplc="7A1AAD7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04597C"/>
    <w:multiLevelType w:val="hybridMultilevel"/>
    <w:tmpl w:val="46549084"/>
    <w:lvl w:ilvl="0" w:tplc="831A05DC">
      <w:start w:val="1"/>
      <w:numFmt w:val="upperRoman"/>
      <w:lvlText w:val="%1."/>
      <w:lvlJc w:val="left"/>
      <w:pPr>
        <w:ind w:left="2520" w:hanging="72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137779B"/>
    <w:multiLevelType w:val="hybridMultilevel"/>
    <w:tmpl w:val="C9B478DE"/>
    <w:lvl w:ilvl="0" w:tplc="8A8C7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ED49D1"/>
    <w:multiLevelType w:val="hybridMultilevel"/>
    <w:tmpl w:val="6BF8A216"/>
    <w:lvl w:ilvl="0" w:tplc="6474148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8524A8"/>
    <w:multiLevelType w:val="hybridMultilevel"/>
    <w:tmpl w:val="1DFCC042"/>
    <w:lvl w:ilvl="0" w:tplc="012E87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D12396"/>
    <w:multiLevelType w:val="hybridMultilevel"/>
    <w:tmpl w:val="D8EC96D8"/>
    <w:lvl w:ilvl="0" w:tplc="7B364614">
      <w:numFmt w:val="bullet"/>
      <w:lvlText w:val=""/>
      <w:lvlJc w:val="left"/>
      <w:pPr>
        <w:ind w:left="720" w:hanging="360"/>
      </w:pPr>
      <w:rPr>
        <w:rFonts w:ascii="Symbol" w:eastAsiaTheme="minorHAnsi" w:hAnsi="Symbol" w:cstheme="minorBidi" w:hint="default"/>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F87F34"/>
    <w:multiLevelType w:val="hybridMultilevel"/>
    <w:tmpl w:val="3E1045BA"/>
    <w:lvl w:ilvl="0" w:tplc="D98A2EF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0D6494"/>
    <w:multiLevelType w:val="hybridMultilevel"/>
    <w:tmpl w:val="015C6E9E"/>
    <w:lvl w:ilvl="0" w:tplc="C7F80D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4C2551"/>
    <w:multiLevelType w:val="hybridMultilevel"/>
    <w:tmpl w:val="BB8442A6"/>
    <w:lvl w:ilvl="0" w:tplc="45A6580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C778EF"/>
    <w:multiLevelType w:val="hybridMultilevel"/>
    <w:tmpl w:val="BC26B1E8"/>
    <w:lvl w:ilvl="0" w:tplc="0FBC1C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71284"/>
    <w:multiLevelType w:val="hybridMultilevel"/>
    <w:tmpl w:val="59A46876"/>
    <w:lvl w:ilvl="0" w:tplc="B2F63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F52775"/>
    <w:multiLevelType w:val="hybridMultilevel"/>
    <w:tmpl w:val="8E18B808"/>
    <w:lvl w:ilvl="0" w:tplc="E9863C9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5F7579"/>
    <w:multiLevelType w:val="hybridMultilevel"/>
    <w:tmpl w:val="084ED4CE"/>
    <w:lvl w:ilvl="0" w:tplc="4FDC098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2029403">
    <w:abstractNumId w:val="21"/>
  </w:num>
  <w:num w:numId="2" w16cid:durableId="1308971856">
    <w:abstractNumId w:val="36"/>
  </w:num>
  <w:num w:numId="3" w16cid:durableId="492523993">
    <w:abstractNumId w:val="28"/>
  </w:num>
  <w:num w:numId="4" w16cid:durableId="531965280">
    <w:abstractNumId w:val="19"/>
  </w:num>
  <w:num w:numId="5" w16cid:durableId="984121005">
    <w:abstractNumId w:val="30"/>
  </w:num>
  <w:num w:numId="6" w16cid:durableId="2125270135">
    <w:abstractNumId w:val="5"/>
  </w:num>
  <w:num w:numId="7" w16cid:durableId="1644045888">
    <w:abstractNumId w:val="2"/>
  </w:num>
  <w:num w:numId="8" w16cid:durableId="686718641">
    <w:abstractNumId w:val="3"/>
  </w:num>
  <w:num w:numId="9" w16cid:durableId="759451233">
    <w:abstractNumId w:val="13"/>
  </w:num>
  <w:num w:numId="10" w16cid:durableId="615017573">
    <w:abstractNumId w:val="38"/>
  </w:num>
  <w:num w:numId="11" w16cid:durableId="1626348436">
    <w:abstractNumId w:val="23"/>
  </w:num>
  <w:num w:numId="12" w16cid:durableId="1157384703">
    <w:abstractNumId w:val="9"/>
  </w:num>
  <w:num w:numId="13" w16cid:durableId="486629362">
    <w:abstractNumId w:val="34"/>
  </w:num>
  <w:num w:numId="14" w16cid:durableId="1851067061">
    <w:abstractNumId w:val="33"/>
  </w:num>
  <w:num w:numId="15" w16cid:durableId="1306550809">
    <w:abstractNumId w:val="0"/>
  </w:num>
  <w:num w:numId="16" w16cid:durableId="467868927">
    <w:abstractNumId w:val="7"/>
  </w:num>
  <w:num w:numId="17" w16cid:durableId="596137627">
    <w:abstractNumId w:val="31"/>
  </w:num>
  <w:num w:numId="18" w16cid:durableId="2090735874">
    <w:abstractNumId w:val="35"/>
  </w:num>
  <w:num w:numId="19" w16cid:durableId="1653677794">
    <w:abstractNumId w:val="32"/>
  </w:num>
  <w:num w:numId="20" w16cid:durableId="2117014487">
    <w:abstractNumId w:val="27"/>
  </w:num>
  <w:num w:numId="21" w16cid:durableId="724333251">
    <w:abstractNumId w:val="12"/>
  </w:num>
  <w:num w:numId="22" w16cid:durableId="1032805877">
    <w:abstractNumId w:val="26"/>
  </w:num>
  <w:num w:numId="23" w16cid:durableId="1714234567">
    <w:abstractNumId w:val="22"/>
  </w:num>
  <w:num w:numId="24" w16cid:durableId="905189972">
    <w:abstractNumId w:val="29"/>
  </w:num>
  <w:num w:numId="25" w16cid:durableId="727336477">
    <w:abstractNumId w:val="11"/>
  </w:num>
  <w:num w:numId="26" w16cid:durableId="1987662796">
    <w:abstractNumId w:val="37"/>
  </w:num>
  <w:num w:numId="27" w16cid:durableId="1534342955">
    <w:abstractNumId w:val="16"/>
  </w:num>
  <w:num w:numId="28" w16cid:durableId="8682469">
    <w:abstractNumId w:val="25"/>
  </w:num>
  <w:num w:numId="29" w16cid:durableId="65302515">
    <w:abstractNumId w:val="8"/>
  </w:num>
  <w:num w:numId="30" w16cid:durableId="1899432867">
    <w:abstractNumId w:val="4"/>
  </w:num>
  <w:num w:numId="31" w16cid:durableId="615645989">
    <w:abstractNumId w:val="6"/>
  </w:num>
  <w:num w:numId="32" w16cid:durableId="1007057770">
    <w:abstractNumId w:val="18"/>
  </w:num>
  <w:num w:numId="33" w16cid:durableId="19824552">
    <w:abstractNumId w:val="15"/>
  </w:num>
  <w:num w:numId="34" w16cid:durableId="1865895511">
    <w:abstractNumId w:val="20"/>
  </w:num>
  <w:num w:numId="35" w16cid:durableId="1490637461">
    <w:abstractNumId w:val="10"/>
  </w:num>
  <w:num w:numId="36" w16cid:durableId="1952976015">
    <w:abstractNumId w:val="24"/>
  </w:num>
  <w:num w:numId="37" w16cid:durableId="827673587">
    <w:abstractNumId w:val="14"/>
  </w:num>
  <w:num w:numId="38" w16cid:durableId="775639644">
    <w:abstractNumId w:val="17"/>
  </w:num>
  <w:num w:numId="39" w16cid:durableId="23975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A44A4"/>
    <w:rsid w:val="00004DB7"/>
    <w:rsid w:val="00055D11"/>
    <w:rsid w:val="00076C19"/>
    <w:rsid w:val="00077B66"/>
    <w:rsid w:val="0009729A"/>
    <w:rsid w:val="000978AD"/>
    <w:rsid w:val="000D74D9"/>
    <w:rsid w:val="00144765"/>
    <w:rsid w:val="0019227D"/>
    <w:rsid w:val="001A5758"/>
    <w:rsid w:val="001E4C10"/>
    <w:rsid w:val="00202023"/>
    <w:rsid w:val="0023019C"/>
    <w:rsid w:val="00244722"/>
    <w:rsid w:val="00283B63"/>
    <w:rsid w:val="002A209D"/>
    <w:rsid w:val="00301772"/>
    <w:rsid w:val="00352280"/>
    <w:rsid w:val="003B64D2"/>
    <w:rsid w:val="003E722B"/>
    <w:rsid w:val="00403015"/>
    <w:rsid w:val="004135A5"/>
    <w:rsid w:val="004A3080"/>
    <w:rsid w:val="004C1664"/>
    <w:rsid w:val="004E5AF2"/>
    <w:rsid w:val="004F6F55"/>
    <w:rsid w:val="00502A4D"/>
    <w:rsid w:val="005121BE"/>
    <w:rsid w:val="00514CDA"/>
    <w:rsid w:val="0051639D"/>
    <w:rsid w:val="00553C78"/>
    <w:rsid w:val="00580058"/>
    <w:rsid w:val="005A0504"/>
    <w:rsid w:val="005F4D1D"/>
    <w:rsid w:val="005F53BE"/>
    <w:rsid w:val="00624310"/>
    <w:rsid w:val="006601B1"/>
    <w:rsid w:val="006A44A4"/>
    <w:rsid w:val="006E6324"/>
    <w:rsid w:val="007125C0"/>
    <w:rsid w:val="00712C1E"/>
    <w:rsid w:val="00793163"/>
    <w:rsid w:val="007A172D"/>
    <w:rsid w:val="007A30B4"/>
    <w:rsid w:val="008012F5"/>
    <w:rsid w:val="00810567"/>
    <w:rsid w:val="00857F32"/>
    <w:rsid w:val="00866066"/>
    <w:rsid w:val="00872738"/>
    <w:rsid w:val="008846C6"/>
    <w:rsid w:val="00886FAE"/>
    <w:rsid w:val="008E2A23"/>
    <w:rsid w:val="008F6B81"/>
    <w:rsid w:val="00904CA3"/>
    <w:rsid w:val="009446CE"/>
    <w:rsid w:val="00986E51"/>
    <w:rsid w:val="009D6A4D"/>
    <w:rsid w:val="009F30D5"/>
    <w:rsid w:val="00A21CC8"/>
    <w:rsid w:val="00A43DEC"/>
    <w:rsid w:val="00A56961"/>
    <w:rsid w:val="00AD46CF"/>
    <w:rsid w:val="00AD6318"/>
    <w:rsid w:val="00AD73E2"/>
    <w:rsid w:val="00B04238"/>
    <w:rsid w:val="00B06287"/>
    <w:rsid w:val="00B1454E"/>
    <w:rsid w:val="00B828B2"/>
    <w:rsid w:val="00B97AF7"/>
    <w:rsid w:val="00C42BA6"/>
    <w:rsid w:val="00C53087"/>
    <w:rsid w:val="00D06FAE"/>
    <w:rsid w:val="00D147E0"/>
    <w:rsid w:val="00D246D6"/>
    <w:rsid w:val="00DB6B3E"/>
    <w:rsid w:val="00DD082D"/>
    <w:rsid w:val="00E0037F"/>
    <w:rsid w:val="00E253A4"/>
    <w:rsid w:val="00E54206"/>
    <w:rsid w:val="00E728E2"/>
    <w:rsid w:val="00EA45E6"/>
    <w:rsid w:val="00F51E6A"/>
    <w:rsid w:val="00F6452A"/>
    <w:rsid w:val="00F717F8"/>
    <w:rsid w:val="00F9515C"/>
    <w:rsid w:val="00FA0CA5"/>
    <w:rsid w:val="00FC0F22"/>
    <w:rsid w:val="00FD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7364"/>
  <w15:docId w15:val="{5122981B-0F6C-4639-9DF5-D18073F9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CA5"/>
    <w:rPr>
      <w:color w:val="0563C1" w:themeColor="hyperlink"/>
      <w:u w:val="single"/>
    </w:rPr>
  </w:style>
  <w:style w:type="character" w:styleId="UnresolvedMention">
    <w:name w:val="Unresolved Mention"/>
    <w:basedOn w:val="DefaultParagraphFont"/>
    <w:uiPriority w:val="99"/>
    <w:semiHidden/>
    <w:unhideWhenUsed/>
    <w:rsid w:val="00FA0CA5"/>
    <w:rPr>
      <w:color w:val="605E5C"/>
      <w:shd w:val="clear" w:color="auto" w:fill="E1DFDD"/>
    </w:rPr>
  </w:style>
  <w:style w:type="paragraph" w:styleId="ListParagraph">
    <w:name w:val="List Paragraph"/>
    <w:basedOn w:val="Normal"/>
    <w:uiPriority w:val="34"/>
    <w:qFormat/>
    <w:rsid w:val="00FA0CA5"/>
    <w:pPr>
      <w:ind w:left="720"/>
      <w:contextualSpacing/>
    </w:pPr>
  </w:style>
  <w:style w:type="table" w:styleId="TableGrid">
    <w:name w:val="Table Grid"/>
    <w:basedOn w:val="TableNormal"/>
    <w:uiPriority w:val="39"/>
    <w:rsid w:val="007A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10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hyperlink" Target="mailto:schwepa@boe.richmond.k12.ga.us"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0ABF57E469044A85EC973F2F003557" ma:contentTypeVersion="4" ma:contentTypeDescription="Create a new document." ma:contentTypeScope="" ma:versionID="f9593c0cbbf1349a609d095f002f16a2">
  <xsd:schema xmlns:xsd="http://www.w3.org/2001/XMLSchema" xmlns:xs="http://www.w3.org/2001/XMLSchema" xmlns:p="http://schemas.microsoft.com/office/2006/metadata/properties" xmlns:ns3="3d3ec682-2a2f-484b-b88c-5deabf696807" targetNamespace="http://schemas.microsoft.com/office/2006/metadata/properties" ma:root="true" ma:fieldsID="1bf54c74aa2635c3623068abde49184a" ns3:_="">
    <xsd:import namespace="3d3ec682-2a2f-484b-b88c-5deabf69680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ec682-2a2f-484b-b88c-5deabf696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d3ec682-2a2f-484b-b88c-5deabf696807" xsi:nil="true"/>
  </documentManagement>
</p:properties>
</file>

<file path=customXml/itemProps1.xml><?xml version="1.0" encoding="utf-8"?>
<ds:datastoreItem xmlns:ds="http://schemas.openxmlformats.org/officeDocument/2006/customXml" ds:itemID="{1D23AEEE-F1C7-496E-B48C-B4325E1D9C40}">
  <ds:schemaRefs>
    <ds:schemaRef ds:uri="http://schemas.microsoft.com/sharepoint/v3/contenttype/forms"/>
  </ds:schemaRefs>
</ds:datastoreItem>
</file>

<file path=customXml/itemProps2.xml><?xml version="1.0" encoding="utf-8"?>
<ds:datastoreItem xmlns:ds="http://schemas.openxmlformats.org/officeDocument/2006/customXml" ds:itemID="{7BF12E29-B8B6-4540-B0E9-506F75F93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ec682-2a2f-484b-b88c-5deabf696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69CA5-9782-4612-B963-24B1D53BFB0A}">
  <ds:schemaRefs>
    <ds:schemaRef ds:uri="http://schemas.microsoft.com/office/2006/metadata/properties"/>
    <ds:schemaRef ds:uri="http://schemas.microsoft.com/office/infopath/2007/PartnerControls"/>
    <ds:schemaRef ds:uri="3d3ec682-2a2f-484b-b88c-5deabf696807"/>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5</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Schwertfeger, Paul</dc:creator>
  <cp:keywords/>
  <dc:description/>
  <cp:lastModifiedBy>Schwertfeger, Paul</cp:lastModifiedBy>
  <cp:revision>63</cp:revision>
  <cp:lastPrinted>2023-08-04T17:11:00Z</cp:lastPrinted>
  <dcterms:created xsi:type="dcterms:W3CDTF">2023-08-02T04:11:00Z</dcterms:created>
  <dcterms:modified xsi:type="dcterms:W3CDTF">2023-08-04T18:22:00Z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0x0101007E0ABF57E469044A85EC973F2F003557</vt:lpwstr>
  </property>
</Properties>
</file>